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57CB8" w14:textId="77777777" w:rsidR="004D1034" w:rsidRPr="00867C69" w:rsidRDefault="004D1034"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«УТВЕРЖДАЮ»</w:t>
      </w:r>
    </w:p>
    <w:p w14:paraId="4F7E9382" w14:textId="60CCE891" w:rsidR="004D1034" w:rsidRPr="00867C69" w:rsidRDefault="00E46A65" w:rsidP="00C2794C">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Генеральн</w:t>
      </w:r>
      <w:r w:rsidR="00C2794C">
        <w:rPr>
          <w:rFonts w:ascii="Times New Roman" w:eastAsia="Times New Roman" w:hAnsi="Times New Roman" w:cs="Times New Roman"/>
          <w:b/>
          <w:color w:val="000000" w:themeColor="text1"/>
          <w:sz w:val="28"/>
          <w:szCs w:val="28"/>
        </w:rPr>
        <w:t>ый</w:t>
      </w:r>
      <w:r w:rsidRPr="00867C69">
        <w:rPr>
          <w:rFonts w:ascii="Times New Roman" w:eastAsia="Times New Roman" w:hAnsi="Times New Roman" w:cs="Times New Roman"/>
          <w:b/>
          <w:color w:val="000000" w:themeColor="text1"/>
          <w:sz w:val="28"/>
          <w:szCs w:val="28"/>
        </w:rPr>
        <w:t xml:space="preserve"> директор</w:t>
      </w:r>
      <w:r w:rsidR="004D1034" w:rsidRPr="00867C69">
        <w:rPr>
          <w:rFonts w:ascii="Times New Roman" w:eastAsia="Times New Roman" w:hAnsi="Times New Roman" w:cs="Times New Roman"/>
          <w:b/>
          <w:color w:val="000000" w:themeColor="text1"/>
          <w:sz w:val="28"/>
          <w:szCs w:val="28"/>
        </w:rPr>
        <w:t xml:space="preserve"> </w:t>
      </w:r>
    </w:p>
    <w:p w14:paraId="45EDB4F3" w14:textId="77777777" w:rsidR="004D1034" w:rsidRPr="00867C69" w:rsidRDefault="004D1034"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КФ «</w:t>
      </w:r>
      <w:proofErr w:type="spellStart"/>
      <w:r w:rsidRPr="00867C69">
        <w:rPr>
          <w:rFonts w:ascii="Times New Roman" w:eastAsia="Times New Roman" w:hAnsi="Times New Roman" w:cs="Times New Roman"/>
          <w:b/>
          <w:color w:val="000000" w:themeColor="text1"/>
          <w:sz w:val="28"/>
          <w:szCs w:val="28"/>
          <w:lang w:val="en-US"/>
        </w:rPr>
        <w:t>Samruk</w:t>
      </w:r>
      <w:proofErr w:type="spellEnd"/>
      <w:r w:rsidRPr="00867C69">
        <w:rPr>
          <w:rFonts w:ascii="Times New Roman" w:eastAsia="Times New Roman" w:hAnsi="Times New Roman" w:cs="Times New Roman"/>
          <w:b/>
          <w:color w:val="000000" w:themeColor="text1"/>
          <w:sz w:val="28"/>
          <w:szCs w:val="28"/>
        </w:rPr>
        <w:t>-</w:t>
      </w:r>
      <w:proofErr w:type="spellStart"/>
      <w:r w:rsidRPr="00867C69">
        <w:rPr>
          <w:rFonts w:ascii="Times New Roman" w:eastAsia="Times New Roman" w:hAnsi="Times New Roman" w:cs="Times New Roman"/>
          <w:b/>
          <w:color w:val="000000" w:themeColor="text1"/>
          <w:sz w:val="28"/>
          <w:szCs w:val="28"/>
          <w:lang w:val="en-US"/>
        </w:rPr>
        <w:t>Kazyna</w:t>
      </w:r>
      <w:proofErr w:type="spellEnd"/>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b/>
          <w:color w:val="000000" w:themeColor="text1"/>
          <w:sz w:val="28"/>
          <w:szCs w:val="28"/>
          <w:lang w:val="en-US"/>
        </w:rPr>
        <w:t>Trust</w:t>
      </w:r>
      <w:r w:rsidRPr="00867C69">
        <w:rPr>
          <w:rFonts w:ascii="Times New Roman" w:eastAsia="Times New Roman" w:hAnsi="Times New Roman" w:cs="Times New Roman"/>
          <w:b/>
          <w:color w:val="000000" w:themeColor="text1"/>
          <w:sz w:val="28"/>
          <w:szCs w:val="28"/>
        </w:rPr>
        <w:t>»</w:t>
      </w:r>
    </w:p>
    <w:p w14:paraId="4B439622" w14:textId="0E42100C" w:rsidR="004D1034" w:rsidRPr="009241D7" w:rsidRDefault="009241D7" w:rsidP="00C2794C">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rPr>
        <w:t>_______________</w:t>
      </w:r>
      <w:r w:rsidR="00C2794C">
        <w:rPr>
          <w:rFonts w:ascii="Times New Roman" w:eastAsia="Times New Roman" w:hAnsi="Times New Roman" w:cs="Times New Roman"/>
          <w:b/>
          <w:color w:val="000000" w:themeColor="text1"/>
          <w:sz w:val="28"/>
          <w:szCs w:val="28"/>
          <w:lang w:val="kk-KZ"/>
        </w:rPr>
        <w:t xml:space="preserve"> А</w:t>
      </w:r>
      <w:r w:rsidR="00E46A65" w:rsidRPr="00867C69">
        <w:rPr>
          <w:rFonts w:ascii="Times New Roman" w:eastAsia="Times New Roman" w:hAnsi="Times New Roman" w:cs="Times New Roman"/>
          <w:b/>
          <w:color w:val="000000" w:themeColor="text1"/>
          <w:sz w:val="28"/>
          <w:szCs w:val="28"/>
        </w:rPr>
        <w:t>.</w:t>
      </w:r>
      <w:r w:rsidR="00C2794C">
        <w:rPr>
          <w:rFonts w:ascii="Times New Roman" w:eastAsia="Times New Roman" w:hAnsi="Times New Roman" w:cs="Times New Roman"/>
          <w:b/>
          <w:color w:val="000000" w:themeColor="text1"/>
          <w:sz w:val="28"/>
          <w:szCs w:val="28"/>
        </w:rPr>
        <w:t>Д</w:t>
      </w:r>
      <w:r w:rsidR="004D1034" w:rsidRPr="00867C69">
        <w:rPr>
          <w:rFonts w:ascii="Times New Roman" w:eastAsia="Times New Roman" w:hAnsi="Times New Roman" w:cs="Times New Roman"/>
          <w:b/>
          <w:color w:val="000000" w:themeColor="text1"/>
          <w:sz w:val="28"/>
          <w:szCs w:val="28"/>
        </w:rPr>
        <w:t xml:space="preserve">. </w:t>
      </w:r>
      <w:proofErr w:type="spellStart"/>
      <w:r w:rsidR="00C2794C">
        <w:rPr>
          <w:rFonts w:ascii="Times New Roman" w:eastAsia="Times New Roman" w:hAnsi="Times New Roman" w:cs="Times New Roman"/>
          <w:b/>
          <w:color w:val="000000" w:themeColor="text1"/>
          <w:sz w:val="28"/>
          <w:szCs w:val="28"/>
        </w:rPr>
        <w:t>Адиева</w:t>
      </w:r>
      <w:proofErr w:type="spellEnd"/>
    </w:p>
    <w:p w14:paraId="7AE3779B" w14:textId="55D81429" w:rsidR="004D1034" w:rsidRPr="00867C69" w:rsidRDefault="008C69D9" w:rsidP="00171F2F">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«___»___________202</w:t>
      </w:r>
      <w:r w:rsidR="00B6442D">
        <w:rPr>
          <w:rFonts w:ascii="Times New Roman" w:eastAsia="Times New Roman" w:hAnsi="Times New Roman" w:cs="Times New Roman"/>
          <w:b/>
          <w:color w:val="000000" w:themeColor="text1"/>
          <w:sz w:val="28"/>
          <w:szCs w:val="28"/>
        </w:rPr>
        <w:t>4</w:t>
      </w:r>
      <w:r w:rsidR="004D1034" w:rsidRPr="00867C69">
        <w:rPr>
          <w:rFonts w:ascii="Times New Roman" w:eastAsia="Times New Roman" w:hAnsi="Times New Roman" w:cs="Times New Roman"/>
          <w:b/>
          <w:color w:val="000000" w:themeColor="text1"/>
          <w:sz w:val="28"/>
          <w:szCs w:val="28"/>
        </w:rPr>
        <w:t xml:space="preserve"> г.</w:t>
      </w:r>
    </w:p>
    <w:p w14:paraId="03706CAC" w14:textId="77777777" w:rsidR="004D1034" w:rsidRPr="00867C69"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14:paraId="0B05C39A" w14:textId="77777777" w:rsidR="004D1034" w:rsidRPr="00867C69"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14:paraId="772D9880" w14:textId="4E77CEF3" w:rsidR="00BD7103" w:rsidRPr="00867C69"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bookmarkStart w:id="0" w:name="_GoBack"/>
      <w:r w:rsidRPr="00867C69">
        <w:rPr>
          <w:rFonts w:ascii="Times New Roman" w:eastAsia="Times New Roman" w:hAnsi="Times New Roman" w:cs="Times New Roman"/>
          <w:b/>
          <w:color w:val="000000" w:themeColor="text1"/>
          <w:sz w:val="28"/>
          <w:szCs w:val="28"/>
        </w:rPr>
        <w:t xml:space="preserve">Проведение отбора потенциального поставщика услуг по организации и проведению </w:t>
      </w:r>
      <w:r w:rsidR="00660DE3" w:rsidRPr="00660DE3">
        <w:rPr>
          <w:rFonts w:ascii="Times New Roman" w:eastAsia="Times New Roman" w:hAnsi="Times New Roman" w:cs="Times New Roman"/>
          <w:b/>
          <w:color w:val="000000" w:themeColor="text1"/>
          <w:sz w:val="28"/>
          <w:szCs w:val="28"/>
        </w:rPr>
        <w:t>IX</w:t>
      </w:r>
      <w:r w:rsidRPr="00867C69">
        <w:rPr>
          <w:rFonts w:ascii="Times New Roman" w:eastAsia="Times New Roman" w:hAnsi="Times New Roman" w:cs="Times New Roman"/>
          <w:b/>
          <w:color w:val="000000" w:themeColor="text1"/>
          <w:sz w:val="28"/>
          <w:szCs w:val="28"/>
        </w:rPr>
        <w:t xml:space="preserve">-ой Спартакиады среди работников группы компаний </w:t>
      </w:r>
      <w:r w:rsidRPr="00867C69">
        <w:rPr>
          <w:rFonts w:ascii="Times New Roman" w:eastAsia="Times New Roman" w:hAnsi="Times New Roman" w:cs="Times New Roman"/>
          <w:b/>
          <w:color w:val="000000" w:themeColor="text1"/>
          <w:sz w:val="28"/>
          <w:szCs w:val="28"/>
        </w:rPr>
        <w:br/>
        <w:t>АО «Самрук-Қазына»</w:t>
      </w:r>
      <w:bookmarkEnd w:id="0"/>
    </w:p>
    <w:p w14:paraId="2B405120"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14:paraId="5D74FE62" w14:textId="66EFCC16" w:rsidR="00BD7103" w:rsidRPr="00867C69" w:rsidRDefault="00E7076B">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sidR="0024025A"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утвержденным решением Попечительского совета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(протокол №12/19) от 15 ноября 2019 года (далее – Положение), объявляет о проведении процедуры по отбору потенциального поставщика для выполнения услуг по организации и проведению </w:t>
      </w:r>
      <w:r w:rsidR="00660DE3" w:rsidRPr="00660DE3">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 xml:space="preserve">-ой Спартакиады среди работников группы компаний </w:t>
      </w:r>
      <w:r w:rsidRPr="00867C69">
        <w:rPr>
          <w:rFonts w:ascii="Times New Roman" w:eastAsia="Times New Roman" w:hAnsi="Times New Roman" w:cs="Times New Roman"/>
          <w:color w:val="000000" w:themeColor="text1"/>
          <w:sz w:val="28"/>
          <w:szCs w:val="28"/>
        </w:rPr>
        <w:br/>
        <w:t>АО «Самрук-Қазына» (далее – Объявление).</w:t>
      </w:r>
    </w:p>
    <w:p w14:paraId="6C4FD38F"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377"/>
      </w:tblGrid>
      <w:tr w:rsidR="005631C5" w:rsidRPr="00867C69" w14:paraId="4367D023" w14:textId="77777777" w:rsidTr="0094271B">
        <w:tc>
          <w:tcPr>
            <w:tcW w:w="478" w:type="dxa"/>
            <w:shd w:val="clear" w:color="auto" w:fill="auto"/>
            <w:vAlign w:val="center"/>
          </w:tcPr>
          <w:p w14:paraId="4D740C9C" w14:textId="77777777" w:rsidR="00BD7103" w:rsidRPr="00867C69" w:rsidRDefault="00E7076B">
            <w:pPr>
              <w:spacing w:after="0" w:line="240" w:lineRule="auto"/>
              <w:ind w:left="-56" w:right="-8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14:paraId="781499A8"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Перечень основных данных и требований</w:t>
            </w:r>
          </w:p>
        </w:tc>
        <w:tc>
          <w:tcPr>
            <w:tcW w:w="6377" w:type="dxa"/>
            <w:shd w:val="clear" w:color="auto" w:fill="auto"/>
            <w:vAlign w:val="center"/>
          </w:tcPr>
          <w:p w14:paraId="4957ABD4"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Основные данные и требования</w:t>
            </w:r>
          </w:p>
        </w:tc>
      </w:tr>
      <w:tr w:rsidR="005631C5" w:rsidRPr="00867C69" w14:paraId="6796BCFD" w14:textId="77777777" w:rsidTr="0094271B">
        <w:tc>
          <w:tcPr>
            <w:tcW w:w="478" w:type="dxa"/>
            <w:shd w:val="clear" w:color="auto" w:fill="auto"/>
            <w:vAlign w:val="center"/>
          </w:tcPr>
          <w:p w14:paraId="00A8ACAE"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2784" w:type="dxa"/>
            <w:shd w:val="clear" w:color="auto" w:fill="auto"/>
            <w:vAlign w:val="center"/>
          </w:tcPr>
          <w:p w14:paraId="61F53A25"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Услуга</w:t>
            </w:r>
          </w:p>
        </w:tc>
        <w:tc>
          <w:tcPr>
            <w:tcW w:w="6377" w:type="dxa"/>
            <w:shd w:val="clear" w:color="auto" w:fill="auto"/>
          </w:tcPr>
          <w:p w14:paraId="17C47A5B" w14:textId="1F6C0D3A" w:rsidR="00BD7103" w:rsidRPr="00867C69" w:rsidRDefault="00E7076B">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1" w:name="_heading=h.gjdgxs" w:colFirst="0" w:colLast="0"/>
            <w:bookmarkEnd w:id="1"/>
            <w:r w:rsidRPr="00867C69">
              <w:rPr>
                <w:rFonts w:ascii="Times New Roman" w:eastAsia="Times New Roman" w:hAnsi="Times New Roman" w:cs="Times New Roman"/>
                <w:color w:val="000000" w:themeColor="text1"/>
                <w:sz w:val="28"/>
                <w:szCs w:val="28"/>
              </w:rPr>
              <w:t xml:space="preserve">Организация и проведение </w:t>
            </w:r>
            <w:r w:rsidR="00660DE3" w:rsidRPr="00660DE3">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 xml:space="preserve">-ой Спартакиады среди работников группы компаний </w:t>
            </w:r>
            <w:r w:rsidR="00511748"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АО «Самрук-Қазына» (далее - Спартакиада)</w:t>
            </w:r>
          </w:p>
        </w:tc>
      </w:tr>
      <w:tr w:rsidR="005631C5" w:rsidRPr="00867C69" w14:paraId="0F48B149" w14:textId="77777777" w:rsidTr="0094271B">
        <w:tc>
          <w:tcPr>
            <w:tcW w:w="478" w:type="dxa"/>
            <w:shd w:val="clear" w:color="auto" w:fill="auto"/>
            <w:vAlign w:val="center"/>
          </w:tcPr>
          <w:p w14:paraId="1CDD1E2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2784" w:type="dxa"/>
            <w:shd w:val="clear" w:color="auto" w:fill="auto"/>
            <w:vAlign w:val="center"/>
          </w:tcPr>
          <w:p w14:paraId="69D9F197"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География оказания услуг</w:t>
            </w:r>
          </w:p>
        </w:tc>
        <w:tc>
          <w:tcPr>
            <w:tcW w:w="6377" w:type="dxa"/>
            <w:shd w:val="clear" w:color="auto" w:fill="auto"/>
          </w:tcPr>
          <w:p w14:paraId="691615A1" w14:textId="77777777" w:rsidR="00BD7103" w:rsidRPr="00867C69" w:rsidRDefault="0036256F">
            <w:pPr>
              <w:spacing w:after="0" w:line="240" w:lineRule="auto"/>
              <w:ind w:left="-56" w:right="-59"/>
              <w:jc w:val="both"/>
              <w:rPr>
                <w:rFonts w:ascii="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Организация суперфинала в г. Астана</w:t>
            </w:r>
          </w:p>
        </w:tc>
      </w:tr>
      <w:tr w:rsidR="005631C5" w:rsidRPr="00867C69" w14:paraId="5BB62922" w14:textId="77777777" w:rsidTr="0094271B">
        <w:tc>
          <w:tcPr>
            <w:tcW w:w="478" w:type="dxa"/>
            <w:shd w:val="clear" w:color="auto" w:fill="auto"/>
            <w:vAlign w:val="center"/>
          </w:tcPr>
          <w:p w14:paraId="72C5F14B"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2784" w:type="dxa"/>
            <w:shd w:val="clear" w:color="auto" w:fill="auto"/>
            <w:vAlign w:val="center"/>
          </w:tcPr>
          <w:p w14:paraId="2EC6B7CB" w14:textId="1BCC84B1" w:rsidR="00BD7103" w:rsidRPr="003B44D7" w:rsidRDefault="00E7076B" w:rsidP="00DC7A13">
            <w:pPr>
              <w:spacing w:after="0" w:line="240" w:lineRule="auto"/>
              <w:ind w:left="-56" w:right="-89"/>
              <w:rPr>
                <w:rFonts w:ascii="Times New Roman" w:eastAsia="Times New Roman" w:hAnsi="Times New Roman" w:cs="Times New Roman"/>
                <w:b/>
                <w:color w:val="000000" w:themeColor="text1"/>
                <w:sz w:val="28"/>
                <w:szCs w:val="28"/>
              </w:rPr>
            </w:pPr>
            <w:r w:rsidRPr="003B44D7">
              <w:rPr>
                <w:rFonts w:ascii="Times New Roman" w:eastAsia="Times New Roman" w:hAnsi="Times New Roman" w:cs="Times New Roman"/>
                <w:color w:val="000000" w:themeColor="text1"/>
                <w:sz w:val="28"/>
                <w:szCs w:val="28"/>
              </w:rPr>
              <w:t>Общая сумма бюджета</w:t>
            </w:r>
          </w:p>
        </w:tc>
        <w:tc>
          <w:tcPr>
            <w:tcW w:w="6377" w:type="dxa"/>
            <w:shd w:val="clear" w:color="auto" w:fill="auto"/>
            <w:vAlign w:val="center"/>
          </w:tcPr>
          <w:p w14:paraId="43AB8BD9" w14:textId="2BDE6D31" w:rsidR="00DC7A13" w:rsidRPr="003B44D7" w:rsidRDefault="002E72E9" w:rsidP="002E72E9">
            <w:pPr>
              <w:spacing w:after="0" w:line="240" w:lineRule="auto"/>
              <w:ind w:left="-56" w:right="-59"/>
              <w:jc w:val="both"/>
              <w:rPr>
                <w:rFonts w:ascii="Times New Roman" w:eastAsia="Times New Roman" w:hAnsi="Times New Roman" w:cs="Times New Roman"/>
                <w:color w:val="000000" w:themeColor="text1"/>
                <w:sz w:val="28"/>
                <w:szCs w:val="28"/>
              </w:rPr>
            </w:pPr>
            <w:r w:rsidRPr="003B44D7">
              <w:rPr>
                <w:rFonts w:ascii="Times New Roman" w:eastAsia="Times New Roman" w:hAnsi="Times New Roman" w:cs="Times New Roman"/>
                <w:color w:val="000000" w:themeColor="text1"/>
                <w:sz w:val="28"/>
                <w:szCs w:val="28"/>
              </w:rPr>
              <w:t>183</w:t>
            </w:r>
            <w:r w:rsidR="00E7076B" w:rsidRPr="003B44D7">
              <w:rPr>
                <w:rFonts w:ascii="Times New Roman" w:eastAsia="Times New Roman" w:hAnsi="Times New Roman" w:cs="Times New Roman"/>
                <w:color w:val="000000" w:themeColor="text1"/>
                <w:sz w:val="28"/>
                <w:szCs w:val="28"/>
              </w:rPr>
              <w:t> </w:t>
            </w:r>
            <w:r w:rsidRPr="003B44D7">
              <w:rPr>
                <w:rFonts w:ascii="Times New Roman" w:eastAsia="Times New Roman" w:hAnsi="Times New Roman" w:cs="Times New Roman"/>
                <w:color w:val="000000" w:themeColor="text1"/>
                <w:sz w:val="28"/>
                <w:szCs w:val="28"/>
              </w:rPr>
              <w:t>678</w:t>
            </w:r>
            <w:r w:rsidR="00E7076B" w:rsidRPr="003B44D7">
              <w:rPr>
                <w:rFonts w:ascii="Times New Roman" w:eastAsia="Times New Roman" w:hAnsi="Times New Roman" w:cs="Times New Roman"/>
                <w:color w:val="000000" w:themeColor="text1"/>
                <w:sz w:val="28"/>
                <w:szCs w:val="28"/>
              </w:rPr>
              <w:t> </w:t>
            </w:r>
            <w:r w:rsidRPr="003B44D7">
              <w:rPr>
                <w:rFonts w:ascii="Times New Roman" w:eastAsia="Times New Roman" w:hAnsi="Times New Roman" w:cs="Times New Roman"/>
                <w:color w:val="000000" w:themeColor="text1"/>
                <w:sz w:val="28"/>
                <w:szCs w:val="28"/>
              </w:rPr>
              <w:t>571</w:t>
            </w:r>
            <w:r w:rsidR="00E7076B" w:rsidRPr="003B44D7">
              <w:rPr>
                <w:rFonts w:ascii="Times New Roman" w:eastAsia="Times New Roman" w:hAnsi="Times New Roman" w:cs="Times New Roman"/>
                <w:color w:val="000000" w:themeColor="text1"/>
                <w:sz w:val="28"/>
                <w:szCs w:val="28"/>
              </w:rPr>
              <w:t xml:space="preserve"> тенге</w:t>
            </w:r>
            <w:r w:rsidR="00DC7A13" w:rsidRPr="003B44D7">
              <w:rPr>
                <w:rFonts w:ascii="Times New Roman" w:eastAsia="Times New Roman" w:hAnsi="Times New Roman" w:cs="Times New Roman"/>
                <w:color w:val="000000" w:themeColor="text1"/>
                <w:sz w:val="28"/>
                <w:szCs w:val="28"/>
              </w:rPr>
              <w:t>, без учета НДС*</w:t>
            </w:r>
          </w:p>
          <w:p w14:paraId="1885AFCE" w14:textId="27BCD647" w:rsidR="00BD7103" w:rsidRPr="00DC7A13" w:rsidRDefault="00DC7A13" w:rsidP="002E72E9">
            <w:pPr>
              <w:spacing w:after="0" w:line="240" w:lineRule="auto"/>
              <w:ind w:left="-56" w:right="-59"/>
              <w:jc w:val="both"/>
              <w:rPr>
                <w:rFonts w:ascii="Times New Roman" w:eastAsia="Times New Roman" w:hAnsi="Times New Roman" w:cs="Times New Roman"/>
                <w:i/>
                <w:iCs/>
                <w:color w:val="000000" w:themeColor="text1"/>
                <w:sz w:val="28"/>
                <w:szCs w:val="28"/>
                <w:highlight w:val="yellow"/>
                <w:lang w:val="kk-KZ"/>
              </w:rPr>
            </w:pPr>
            <w:r w:rsidRPr="003B44D7">
              <w:rPr>
                <w:rFonts w:ascii="Times New Roman" w:eastAsia="Times New Roman" w:hAnsi="Times New Roman" w:cs="Times New Roman"/>
                <w:i/>
                <w:iCs/>
                <w:color w:val="000000" w:themeColor="text1"/>
              </w:rPr>
              <w:t>*победитель определяется по наименьшей цене без учета НДС</w:t>
            </w:r>
            <w:r w:rsidR="009241D7" w:rsidRPr="003B44D7">
              <w:rPr>
                <w:rFonts w:ascii="Times New Roman" w:eastAsia="Times New Roman" w:hAnsi="Times New Roman" w:cs="Times New Roman"/>
                <w:i/>
                <w:iCs/>
                <w:color w:val="000000" w:themeColor="text1"/>
                <w:lang w:val="kk-KZ"/>
              </w:rPr>
              <w:t xml:space="preserve"> </w:t>
            </w:r>
          </w:p>
        </w:tc>
      </w:tr>
      <w:tr w:rsidR="005631C5" w:rsidRPr="00867C69" w14:paraId="6D16DCD4" w14:textId="77777777" w:rsidTr="0094271B">
        <w:tc>
          <w:tcPr>
            <w:tcW w:w="478" w:type="dxa"/>
            <w:shd w:val="clear" w:color="auto" w:fill="auto"/>
            <w:vAlign w:val="center"/>
          </w:tcPr>
          <w:p w14:paraId="7654D92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2784" w:type="dxa"/>
            <w:shd w:val="clear" w:color="auto" w:fill="auto"/>
            <w:vAlign w:val="center"/>
          </w:tcPr>
          <w:p w14:paraId="301B011D"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Заказчик</w:t>
            </w:r>
          </w:p>
        </w:tc>
        <w:tc>
          <w:tcPr>
            <w:tcW w:w="6377" w:type="dxa"/>
            <w:shd w:val="clear" w:color="auto" w:fill="auto"/>
          </w:tcPr>
          <w:p w14:paraId="17067082" w14:textId="77777777" w:rsidR="00BD7103" w:rsidRPr="00867C69" w:rsidRDefault="00E7076B">
            <w:pPr>
              <w:spacing w:after="0" w:line="240" w:lineRule="auto"/>
              <w:ind w:left="-56" w:right="-5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w:t>
            </w:r>
          </w:p>
        </w:tc>
      </w:tr>
      <w:tr w:rsidR="005631C5" w:rsidRPr="00867C69" w14:paraId="3CABED51" w14:textId="77777777" w:rsidTr="0094271B">
        <w:tc>
          <w:tcPr>
            <w:tcW w:w="478" w:type="dxa"/>
            <w:shd w:val="clear" w:color="auto" w:fill="auto"/>
            <w:vAlign w:val="center"/>
          </w:tcPr>
          <w:p w14:paraId="2122944C"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2784" w:type="dxa"/>
            <w:shd w:val="clear" w:color="auto" w:fill="auto"/>
            <w:vAlign w:val="center"/>
          </w:tcPr>
          <w:p w14:paraId="469FF50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w:t>
            </w:r>
          </w:p>
        </w:tc>
        <w:tc>
          <w:tcPr>
            <w:tcW w:w="6377" w:type="dxa"/>
            <w:shd w:val="clear" w:color="auto" w:fill="auto"/>
          </w:tcPr>
          <w:p w14:paraId="01873FEC" w14:textId="77777777" w:rsidR="00BD7103" w:rsidRPr="00867C69"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867C69" w14:paraId="10004C1C" w14:textId="77777777" w:rsidTr="0094271B">
        <w:tc>
          <w:tcPr>
            <w:tcW w:w="478" w:type="dxa"/>
            <w:shd w:val="clear" w:color="auto" w:fill="auto"/>
            <w:vAlign w:val="center"/>
          </w:tcPr>
          <w:p w14:paraId="2ABC1931"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2784" w:type="dxa"/>
            <w:shd w:val="clear" w:color="auto" w:fill="auto"/>
            <w:vAlign w:val="center"/>
          </w:tcPr>
          <w:p w14:paraId="0D1F26CC"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Начало реализации </w:t>
            </w:r>
          </w:p>
        </w:tc>
        <w:tc>
          <w:tcPr>
            <w:tcW w:w="6377" w:type="dxa"/>
            <w:shd w:val="clear" w:color="auto" w:fill="auto"/>
          </w:tcPr>
          <w:p w14:paraId="7F202A36" w14:textId="77777777" w:rsidR="00BD7103" w:rsidRPr="00867C69" w:rsidRDefault="00E7076B">
            <w:pPr>
              <w:widowControl w:val="0"/>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Со дня заключения договора на оказание услуг по организации и проведению Спартакиады (далее – Договор), по форме согласно приложению №4 к настоящему Объявлению</w:t>
            </w:r>
          </w:p>
        </w:tc>
      </w:tr>
      <w:tr w:rsidR="005631C5" w:rsidRPr="00867C69" w14:paraId="69D73444" w14:textId="77777777" w:rsidTr="0094271B">
        <w:tc>
          <w:tcPr>
            <w:tcW w:w="478" w:type="dxa"/>
            <w:shd w:val="clear" w:color="auto" w:fill="auto"/>
            <w:vAlign w:val="center"/>
          </w:tcPr>
          <w:p w14:paraId="767496A0"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2784" w:type="dxa"/>
            <w:shd w:val="clear" w:color="auto" w:fill="auto"/>
            <w:vAlign w:val="center"/>
          </w:tcPr>
          <w:p w14:paraId="71C36AC3"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Плановые сроки реализации Спартакиады</w:t>
            </w:r>
          </w:p>
        </w:tc>
        <w:tc>
          <w:tcPr>
            <w:tcW w:w="6377" w:type="dxa"/>
            <w:shd w:val="clear" w:color="auto" w:fill="auto"/>
            <w:vAlign w:val="center"/>
          </w:tcPr>
          <w:p w14:paraId="70E3B7BE" w14:textId="4F3ABFF5" w:rsidR="00511748" w:rsidRPr="00867C69" w:rsidRDefault="0036256F" w:rsidP="009743C5">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Суперфинал в </w:t>
            </w:r>
            <w:r w:rsidR="009743C5">
              <w:rPr>
                <w:rFonts w:ascii="Times New Roman" w:eastAsia="Times New Roman" w:hAnsi="Times New Roman" w:cs="Times New Roman"/>
                <w:color w:val="000000" w:themeColor="text1"/>
                <w:sz w:val="28"/>
                <w:szCs w:val="28"/>
              </w:rPr>
              <w:t xml:space="preserve">сентябре - </w:t>
            </w:r>
            <w:r w:rsidR="00E10941">
              <w:rPr>
                <w:rFonts w:ascii="Times New Roman" w:eastAsia="Times New Roman" w:hAnsi="Times New Roman" w:cs="Times New Roman"/>
                <w:color w:val="000000" w:themeColor="text1"/>
                <w:sz w:val="28"/>
                <w:szCs w:val="28"/>
              </w:rPr>
              <w:t>октябре</w:t>
            </w:r>
            <w:r w:rsidR="000132CC">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202</w:t>
            </w:r>
            <w:r w:rsidR="00660DE3">
              <w:rPr>
                <w:rFonts w:ascii="Times New Roman" w:eastAsia="Times New Roman" w:hAnsi="Times New Roman" w:cs="Times New Roman"/>
                <w:color w:val="000000" w:themeColor="text1"/>
                <w:sz w:val="28"/>
                <w:szCs w:val="28"/>
              </w:rPr>
              <w:t>4</w:t>
            </w:r>
            <w:r w:rsidRPr="00867C69">
              <w:rPr>
                <w:rFonts w:ascii="Times New Roman" w:eastAsia="Times New Roman" w:hAnsi="Times New Roman" w:cs="Times New Roman"/>
                <w:color w:val="000000" w:themeColor="text1"/>
                <w:sz w:val="28"/>
                <w:szCs w:val="28"/>
              </w:rPr>
              <w:t xml:space="preserve"> года (по согласованию с Заказчиком). </w:t>
            </w:r>
          </w:p>
          <w:p w14:paraId="6B0CEC6E" w14:textId="77777777" w:rsidR="00BD7103" w:rsidRPr="00867C69" w:rsidRDefault="0036256F" w:rsidP="0036256F">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Сроки реализации проекта согласно технической спецификации.</w:t>
            </w:r>
          </w:p>
        </w:tc>
      </w:tr>
      <w:tr w:rsidR="005631C5" w:rsidRPr="00867C69" w14:paraId="4EBC8E92" w14:textId="77777777" w:rsidTr="0094271B">
        <w:tc>
          <w:tcPr>
            <w:tcW w:w="478" w:type="dxa"/>
            <w:shd w:val="clear" w:color="auto" w:fill="auto"/>
            <w:vAlign w:val="center"/>
          </w:tcPr>
          <w:p w14:paraId="7FFCFBB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2784" w:type="dxa"/>
            <w:shd w:val="clear" w:color="auto" w:fill="auto"/>
            <w:vAlign w:val="center"/>
          </w:tcPr>
          <w:p w14:paraId="2752056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потенциальному поставщику</w:t>
            </w:r>
          </w:p>
        </w:tc>
        <w:tc>
          <w:tcPr>
            <w:tcW w:w="6377" w:type="dxa"/>
            <w:shd w:val="clear" w:color="auto" w:fill="auto"/>
          </w:tcPr>
          <w:p w14:paraId="10A643EC" w14:textId="09A5EEB2" w:rsidR="00BD7103" w:rsidRPr="00867C69" w:rsidRDefault="00E7076B" w:rsidP="00DC7A13">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1. </w:t>
            </w:r>
            <w:r w:rsidRPr="003B44D7">
              <w:rPr>
                <w:rFonts w:ascii="Times New Roman" w:eastAsia="Times New Roman" w:hAnsi="Times New Roman" w:cs="Times New Roman"/>
                <w:color w:val="000000" w:themeColor="text1"/>
                <w:sz w:val="28"/>
                <w:szCs w:val="28"/>
              </w:rPr>
              <w:t xml:space="preserve">Опыт </w:t>
            </w:r>
            <w:r w:rsidR="006377BF" w:rsidRPr="003B44D7">
              <w:rPr>
                <w:rFonts w:ascii="Times New Roman" w:eastAsia="Times New Roman" w:hAnsi="Times New Roman" w:cs="Times New Roman"/>
                <w:color w:val="000000" w:themeColor="text1"/>
                <w:sz w:val="28"/>
                <w:szCs w:val="28"/>
              </w:rPr>
              <w:t xml:space="preserve">не менее 3 лет </w:t>
            </w:r>
            <w:r w:rsidRPr="003B44D7">
              <w:rPr>
                <w:rFonts w:ascii="Times New Roman" w:eastAsia="Times New Roman" w:hAnsi="Times New Roman" w:cs="Times New Roman"/>
                <w:color w:val="000000" w:themeColor="text1"/>
                <w:sz w:val="28"/>
                <w:szCs w:val="28"/>
              </w:rPr>
              <w:t>в организации и проведении</w:t>
            </w:r>
            <w:r w:rsidR="00DC7A13" w:rsidRPr="003B44D7">
              <w:rPr>
                <w:rFonts w:ascii="Times New Roman" w:eastAsia="Times New Roman" w:hAnsi="Times New Roman" w:cs="Times New Roman"/>
                <w:color w:val="000000" w:themeColor="text1"/>
                <w:sz w:val="28"/>
                <w:szCs w:val="28"/>
              </w:rPr>
              <w:t xml:space="preserve"> крупных массовых, спортивных, концертных, </w:t>
            </w:r>
            <w:proofErr w:type="spellStart"/>
            <w:r w:rsidR="00DC7A13" w:rsidRPr="003B44D7">
              <w:rPr>
                <w:rFonts w:ascii="Times New Roman" w:eastAsia="Times New Roman" w:hAnsi="Times New Roman" w:cs="Times New Roman"/>
                <w:color w:val="000000" w:themeColor="text1"/>
                <w:sz w:val="28"/>
                <w:szCs w:val="28"/>
              </w:rPr>
              <w:t>имиджевых</w:t>
            </w:r>
            <w:proofErr w:type="spellEnd"/>
            <w:r w:rsidRPr="003B44D7">
              <w:rPr>
                <w:rFonts w:ascii="Times New Roman" w:eastAsia="Times New Roman" w:hAnsi="Times New Roman" w:cs="Times New Roman"/>
                <w:color w:val="000000" w:themeColor="text1"/>
                <w:sz w:val="28"/>
                <w:szCs w:val="28"/>
              </w:rPr>
              <w:t xml:space="preserve"> мероприятий</w:t>
            </w:r>
            <w:r w:rsidR="00DC7A13" w:rsidRPr="003B44D7">
              <w:rPr>
                <w:rFonts w:ascii="Times New Roman" w:eastAsia="Times New Roman" w:hAnsi="Times New Roman" w:cs="Times New Roman"/>
                <w:color w:val="000000" w:themeColor="text1"/>
                <w:sz w:val="28"/>
                <w:szCs w:val="28"/>
              </w:rPr>
              <w:t>, желательно</w:t>
            </w:r>
            <w:r w:rsidRPr="003B44D7">
              <w:rPr>
                <w:rFonts w:ascii="Times New Roman" w:eastAsia="Times New Roman" w:hAnsi="Times New Roman" w:cs="Times New Roman"/>
                <w:color w:val="000000" w:themeColor="text1"/>
                <w:sz w:val="28"/>
                <w:szCs w:val="28"/>
              </w:rPr>
              <w:t xml:space="preserve"> с участием не менее </w:t>
            </w:r>
            <w:r w:rsidR="00A66BB0" w:rsidRPr="003B44D7">
              <w:rPr>
                <w:rFonts w:ascii="Times New Roman" w:eastAsia="Times New Roman" w:hAnsi="Times New Roman" w:cs="Times New Roman"/>
                <w:color w:val="000000" w:themeColor="text1"/>
                <w:sz w:val="28"/>
                <w:szCs w:val="28"/>
              </w:rPr>
              <w:t>10</w:t>
            </w:r>
            <w:r w:rsidR="006377BF" w:rsidRPr="003B44D7">
              <w:rPr>
                <w:rFonts w:ascii="Times New Roman" w:eastAsia="Times New Roman" w:hAnsi="Times New Roman" w:cs="Times New Roman"/>
                <w:color w:val="000000" w:themeColor="text1"/>
                <w:sz w:val="28"/>
                <w:szCs w:val="28"/>
              </w:rPr>
              <w:t>00</w:t>
            </w:r>
            <w:r w:rsidRPr="003B44D7">
              <w:rPr>
                <w:rFonts w:ascii="Times New Roman" w:eastAsia="Times New Roman" w:hAnsi="Times New Roman" w:cs="Times New Roman"/>
                <w:color w:val="000000" w:themeColor="text1"/>
                <w:sz w:val="28"/>
                <w:szCs w:val="28"/>
              </w:rPr>
              <w:t xml:space="preserve"> человек</w:t>
            </w:r>
            <w:r w:rsidRPr="00867C69">
              <w:rPr>
                <w:rFonts w:ascii="Times New Roman" w:eastAsia="Times New Roman" w:hAnsi="Times New Roman" w:cs="Times New Roman"/>
                <w:color w:val="000000" w:themeColor="text1"/>
                <w:sz w:val="28"/>
                <w:szCs w:val="28"/>
              </w:rPr>
              <w:t xml:space="preserve"> (в подтверждение приложить </w:t>
            </w:r>
            <w:r w:rsidRPr="00867C69">
              <w:rPr>
                <w:rFonts w:ascii="Times New Roman" w:eastAsia="Times New Roman" w:hAnsi="Times New Roman" w:cs="Times New Roman"/>
                <w:color w:val="000000" w:themeColor="text1"/>
                <w:sz w:val="28"/>
                <w:szCs w:val="28"/>
              </w:rPr>
              <w:lastRenderedPageBreak/>
              <w:t>презентации, копии актов выполненных работ</w:t>
            </w:r>
            <w:r w:rsidR="006377BF">
              <w:rPr>
                <w:rFonts w:ascii="Times New Roman" w:eastAsia="Times New Roman" w:hAnsi="Times New Roman" w:cs="Times New Roman"/>
                <w:color w:val="000000" w:themeColor="text1"/>
                <w:sz w:val="28"/>
                <w:szCs w:val="28"/>
              </w:rPr>
              <w:t xml:space="preserve"> и отзывы</w:t>
            </w:r>
            <w:r w:rsidRPr="00867C69">
              <w:rPr>
                <w:rFonts w:ascii="Times New Roman" w:eastAsia="Times New Roman" w:hAnsi="Times New Roman" w:cs="Times New Roman"/>
                <w:color w:val="000000" w:themeColor="text1"/>
                <w:sz w:val="28"/>
                <w:szCs w:val="28"/>
              </w:rPr>
              <w:t>);</w:t>
            </w:r>
          </w:p>
          <w:p w14:paraId="55885FBE" w14:textId="2074B5EF" w:rsidR="00BD7103" w:rsidRPr="00867C69" w:rsidRDefault="00C2794C" w:rsidP="00DA51EA">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 </w:t>
            </w:r>
            <w:r w:rsidR="00DA51EA" w:rsidRPr="003B44D7">
              <w:rPr>
                <w:rFonts w:ascii="Times New Roman" w:eastAsia="Times New Roman" w:hAnsi="Times New Roman" w:cs="Times New Roman"/>
                <w:color w:val="000000" w:themeColor="text1"/>
                <w:sz w:val="28"/>
                <w:szCs w:val="28"/>
              </w:rPr>
              <w:t>Обеспеч</w:t>
            </w:r>
            <w:r w:rsidRPr="003B44D7">
              <w:rPr>
                <w:rFonts w:ascii="Times New Roman" w:eastAsia="Times New Roman" w:hAnsi="Times New Roman" w:cs="Times New Roman"/>
                <w:color w:val="000000" w:themeColor="text1"/>
                <w:sz w:val="28"/>
                <w:szCs w:val="28"/>
              </w:rPr>
              <w:t>ение</w:t>
            </w:r>
            <w:r w:rsidR="00E7076B" w:rsidRPr="00867C69">
              <w:rPr>
                <w:rFonts w:ascii="Times New Roman" w:eastAsia="Times New Roman" w:hAnsi="Times New Roman" w:cs="Times New Roman"/>
                <w:color w:val="000000" w:themeColor="text1"/>
                <w:sz w:val="28"/>
                <w:szCs w:val="28"/>
              </w:rPr>
              <w:t xml:space="preserve">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6BCDDFE7"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 Отсутствие налоговой задолженности;</w:t>
            </w:r>
          </w:p>
          <w:p w14:paraId="54137FA0"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r w:rsidRPr="00867C69">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14:paraId="0B140DBF" w14:textId="77777777" w:rsidR="00BD7103" w:rsidRPr="00867C69" w:rsidRDefault="00E7076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r w:rsidRPr="00867C69">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«Самрук-Қазына» и (или) в Реестре недобросовестных участников государственных закупок;</w:t>
            </w:r>
          </w:p>
          <w:p w14:paraId="1B600C17" w14:textId="77777777" w:rsidR="00BD7103" w:rsidRPr="00867C69" w:rsidRDefault="00E7076B" w:rsidP="005631C5">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r w:rsidRPr="00867C69">
              <w:rPr>
                <w:rFonts w:ascii="Times New Roman" w:eastAsia="Times New Roman" w:hAnsi="Times New Roman" w:cs="Times New Roman"/>
                <w:color w:val="000000" w:themeColor="text1"/>
                <w:sz w:val="28"/>
                <w:szCs w:val="28"/>
              </w:rPr>
              <w:tab/>
              <w:t>Не подлежать процедуре банкротств</w:t>
            </w:r>
            <w:r w:rsidR="005631C5" w:rsidRPr="00867C69">
              <w:rPr>
                <w:rFonts w:ascii="Times New Roman" w:eastAsia="Times New Roman" w:hAnsi="Times New Roman" w:cs="Times New Roman"/>
                <w:color w:val="000000" w:themeColor="text1"/>
                <w:sz w:val="28"/>
                <w:szCs w:val="28"/>
              </w:rPr>
              <w:t>а либо ликвидации.</w:t>
            </w:r>
          </w:p>
        </w:tc>
      </w:tr>
      <w:tr w:rsidR="005631C5" w:rsidRPr="00867C69" w14:paraId="5B6063CE" w14:textId="77777777" w:rsidTr="0094271B">
        <w:tc>
          <w:tcPr>
            <w:tcW w:w="478" w:type="dxa"/>
            <w:shd w:val="clear" w:color="auto" w:fill="auto"/>
            <w:vAlign w:val="center"/>
          </w:tcPr>
          <w:p w14:paraId="32B64411"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9</w:t>
            </w:r>
          </w:p>
        </w:tc>
        <w:tc>
          <w:tcPr>
            <w:tcW w:w="2784" w:type="dxa"/>
            <w:shd w:val="clear" w:color="auto" w:fill="auto"/>
            <w:vAlign w:val="center"/>
          </w:tcPr>
          <w:p w14:paraId="155E0F87"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377" w:type="dxa"/>
            <w:shd w:val="clear" w:color="auto" w:fill="auto"/>
          </w:tcPr>
          <w:p w14:paraId="54866F3B" w14:textId="77777777" w:rsidR="00BD7103" w:rsidRPr="00867C69"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14:paraId="44660552"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r w:rsidRPr="00867C69">
              <w:rPr>
                <w:rFonts w:ascii="Times New Roman" w:eastAsia="Times New Roman" w:hAnsi="Times New Roman" w:cs="Times New Roman"/>
                <w:color w:val="000000" w:themeColor="text1"/>
                <w:sz w:val="28"/>
                <w:szCs w:val="28"/>
              </w:rPr>
              <w:tab/>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полное наименование и почтовый адрес потенциального поставщика;</w:t>
            </w:r>
          </w:p>
          <w:p w14:paraId="18E7014B"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ab/>
              <w:t>наименование и почтовый адрес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которые должны соответствовать аналогичным сведениям, указанным в объявлении об отборе;</w:t>
            </w:r>
          </w:p>
          <w:p w14:paraId="7129604D" w14:textId="77777777" w:rsidR="00BD7103" w:rsidRPr="00867C6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r w:rsidRPr="00867C69">
              <w:rPr>
                <w:rFonts w:ascii="Times New Roman" w:eastAsia="Times New Roman" w:hAnsi="Times New Roman" w:cs="Times New Roman"/>
                <w:color w:val="000000" w:themeColor="text1"/>
                <w:sz w:val="28"/>
                <w:szCs w:val="28"/>
              </w:rPr>
              <w:tab/>
            </w:r>
            <w:r w:rsidR="00397264">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color w:val="000000" w:themeColor="text1"/>
                <w:sz w:val="28"/>
                <w:szCs w:val="28"/>
              </w:rPr>
              <w:t>наименование отбора, для участия в котором представляется ценовое предложение потенциального поставщика.</w:t>
            </w:r>
          </w:p>
        </w:tc>
      </w:tr>
      <w:tr w:rsidR="005631C5" w:rsidRPr="00867C69" w14:paraId="26CBAF67" w14:textId="77777777" w:rsidTr="0094271B">
        <w:tc>
          <w:tcPr>
            <w:tcW w:w="478" w:type="dxa"/>
            <w:shd w:val="clear" w:color="auto" w:fill="auto"/>
            <w:vAlign w:val="center"/>
          </w:tcPr>
          <w:p w14:paraId="1BE1BD2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2784" w:type="dxa"/>
            <w:shd w:val="clear" w:color="auto" w:fill="auto"/>
            <w:vAlign w:val="center"/>
          </w:tcPr>
          <w:p w14:paraId="3E22BA3E" w14:textId="77777777" w:rsidR="00BD7103" w:rsidRPr="00867C69" w:rsidRDefault="00E7076B" w:rsidP="007B0650">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w:t>
            </w:r>
            <w:r w:rsidR="007B0650" w:rsidRPr="00867C69">
              <w:rPr>
                <w:rFonts w:ascii="Times New Roman" w:eastAsia="Times New Roman" w:hAnsi="Times New Roman" w:cs="Times New Roman"/>
                <w:color w:val="000000" w:themeColor="text1"/>
                <w:sz w:val="28"/>
                <w:szCs w:val="28"/>
                <w:lang w:val="kk-KZ"/>
              </w:rPr>
              <w:t>заявки и д</w:t>
            </w:r>
            <w:proofErr w:type="spellStart"/>
            <w:r w:rsidRPr="00867C69">
              <w:rPr>
                <w:rFonts w:ascii="Times New Roman" w:eastAsia="Times New Roman" w:hAnsi="Times New Roman" w:cs="Times New Roman"/>
                <w:color w:val="000000" w:themeColor="text1"/>
                <w:sz w:val="28"/>
                <w:szCs w:val="28"/>
              </w:rPr>
              <w:t>оговорных</w:t>
            </w:r>
            <w:proofErr w:type="spellEnd"/>
            <w:r w:rsidRPr="00867C69">
              <w:rPr>
                <w:rFonts w:ascii="Times New Roman" w:eastAsia="Times New Roman" w:hAnsi="Times New Roman" w:cs="Times New Roman"/>
                <w:color w:val="000000" w:themeColor="text1"/>
                <w:sz w:val="28"/>
                <w:szCs w:val="28"/>
              </w:rPr>
              <w:t xml:space="preserve"> обязательств</w:t>
            </w:r>
          </w:p>
        </w:tc>
        <w:tc>
          <w:tcPr>
            <w:tcW w:w="6377" w:type="dxa"/>
            <w:shd w:val="clear" w:color="auto" w:fill="auto"/>
          </w:tcPr>
          <w:p w14:paraId="554FA906" w14:textId="77777777" w:rsidR="007B0650" w:rsidRPr="00867C69" w:rsidRDefault="00E7076B"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w:t>
            </w:r>
            <w:r w:rsidR="007B0650" w:rsidRPr="00867C69">
              <w:rPr>
                <w:rFonts w:ascii="Times New Roman" w:eastAsia="Times New Roman" w:hAnsi="Times New Roman" w:cs="Times New Roman"/>
                <w:color w:val="000000" w:themeColor="text1"/>
                <w:sz w:val="28"/>
                <w:szCs w:val="28"/>
              </w:rPr>
              <w:t>редусмотрено:</w:t>
            </w:r>
          </w:p>
          <w:p w14:paraId="6C14367A" w14:textId="77777777" w:rsidR="007B0650" w:rsidRPr="00867C69" w:rsidRDefault="007B0650"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обеспечение заявки на участие в отборе в размере 1 (один) процент от суммы, выделенной для закупки услуг;</w:t>
            </w:r>
          </w:p>
          <w:p w14:paraId="5E7AC45B" w14:textId="77777777" w:rsidR="00BD7103" w:rsidRPr="00867C69" w:rsidRDefault="007B0650" w:rsidP="00B36FD2">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r w:rsidR="00E7076B" w:rsidRPr="00867C69">
              <w:rPr>
                <w:rFonts w:ascii="Times New Roman" w:eastAsia="Times New Roman" w:hAnsi="Times New Roman" w:cs="Times New Roman"/>
                <w:color w:val="000000" w:themeColor="text1"/>
                <w:sz w:val="28"/>
                <w:szCs w:val="28"/>
              </w:rPr>
              <w:t>обеспечение исполнения договорных обязательств в размере 1% от общей суммы бюджета (выделенных средств), после заключения Договора</w:t>
            </w:r>
            <w:r w:rsidRPr="00867C69">
              <w:rPr>
                <w:rFonts w:ascii="Times New Roman" w:eastAsia="Times New Roman" w:hAnsi="Times New Roman" w:cs="Times New Roman"/>
                <w:color w:val="000000" w:themeColor="text1"/>
                <w:sz w:val="28"/>
                <w:szCs w:val="28"/>
              </w:rPr>
              <w:t>.</w:t>
            </w:r>
          </w:p>
        </w:tc>
      </w:tr>
    </w:tbl>
    <w:p w14:paraId="6F14BBCF" w14:textId="77777777" w:rsidR="00BD7103" w:rsidRPr="00867C69"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14:paraId="0975F9A6" w14:textId="078DE6A6" w:rsidR="00BD7103" w:rsidRPr="00867C69" w:rsidRDefault="00E7076B" w:rsidP="00BE0ABE">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Для участия в отборе потенциальному поставщику </w:t>
      </w:r>
      <w:r w:rsidRPr="00867C69">
        <w:rPr>
          <w:rFonts w:ascii="Times New Roman" w:eastAsia="Times New Roman" w:hAnsi="Times New Roman" w:cs="Times New Roman"/>
          <w:b/>
          <w:color w:val="000000" w:themeColor="text1"/>
          <w:sz w:val="28"/>
          <w:szCs w:val="28"/>
        </w:rPr>
        <w:t>в срок до 1</w:t>
      </w:r>
      <w:r w:rsidR="00BE0ABE">
        <w:rPr>
          <w:rFonts w:ascii="Times New Roman" w:eastAsia="Times New Roman" w:hAnsi="Times New Roman" w:cs="Times New Roman"/>
          <w:b/>
          <w:color w:val="000000" w:themeColor="text1"/>
          <w:sz w:val="28"/>
          <w:szCs w:val="28"/>
        </w:rPr>
        <w:t>5</w:t>
      </w:r>
      <w:r w:rsidR="00292BE9" w:rsidRPr="00867C69">
        <w:rPr>
          <w:rFonts w:ascii="Times New Roman" w:eastAsia="Times New Roman" w:hAnsi="Times New Roman" w:cs="Times New Roman"/>
          <w:b/>
          <w:color w:val="000000" w:themeColor="text1"/>
          <w:sz w:val="28"/>
          <w:szCs w:val="28"/>
        </w:rPr>
        <w:t xml:space="preserve">.00 часов </w:t>
      </w:r>
      <w:r w:rsidR="00292BE9" w:rsidRPr="00867C69">
        <w:rPr>
          <w:rFonts w:ascii="Times New Roman" w:eastAsia="Times New Roman" w:hAnsi="Times New Roman" w:cs="Times New Roman"/>
          <w:b/>
          <w:color w:val="000000" w:themeColor="text1"/>
          <w:sz w:val="28"/>
          <w:szCs w:val="28"/>
        </w:rPr>
        <w:br/>
      </w:r>
      <w:r w:rsidR="00BE0ABE">
        <w:rPr>
          <w:rFonts w:ascii="Times New Roman" w:eastAsia="Times New Roman" w:hAnsi="Times New Roman" w:cs="Times New Roman"/>
          <w:b/>
          <w:color w:val="000000" w:themeColor="text1"/>
          <w:sz w:val="28"/>
          <w:szCs w:val="28"/>
        </w:rPr>
        <w:t>3</w:t>
      </w:r>
      <w:r w:rsidR="00292BE9" w:rsidRPr="00867C69">
        <w:rPr>
          <w:rFonts w:ascii="Times New Roman" w:eastAsia="Times New Roman" w:hAnsi="Times New Roman" w:cs="Times New Roman"/>
          <w:b/>
          <w:color w:val="000000" w:themeColor="text1"/>
          <w:sz w:val="28"/>
          <w:szCs w:val="28"/>
        </w:rPr>
        <w:t xml:space="preserve"> </w:t>
      </w:r>
      <w:r w:rsidR="006D7D34">
        <w:rPr>
          <w:rFonts w:ascii="Times New Roman" w:eastAsia="Times New Roman" w:hAnsi="Times New Roman" w:cs="Times New Roman"/>
          <w:b/>
          <w:color w:val="000000" w:themeColor="text1"/>
          <w:sz w:val="28"/>
          <w:szCs w:val="28"/>
        </w:rPr>
        <w:t>сентября</w:t>
      </w:r>
      <w:r w:rsidRPr="00867C69">
        <w:rPr>
          <w:rFonts w:ascii="Times New Roman" w:eastAsia="Times New Roman" w:hAnsi="Times New Roman" w:cs="Times New Roman"/>
          <w:b/>
          <w:color w:val="000000" w:themeColor="text1"/>
          <w:sz w:val="28"/>
          <w:szCs w:val="28"/>
        </w:rPr>
        <w:t xml:space="preserve"> 202</w:t>
      </w:r>
      <w:r w:rsidR="00993193" w:rsidRPr="00993193">
        <w:rPr>
          <w:rFonts w:ascii="Times New Roman" w:eastAsia="Times New Roman" w:hAnsi="Times New Roman" w:cs="Times New Roman"/>
          <w:b/>
          <w:color w:val="000000" w:themeColor="text1"/>
          <w:sz w:val="28"/>
          <w:szCs w:val="28"/>
        </w:rPr>
        <w:t>4</w:t>
      </w:r>
      <w:r w:rsidRPr="00867C69">
        <w:rPr>
          <w:rFonts w:ascii="Times New Roman" w:eastAsia="Times New Roman" w:hAnsi="Times New Roman" w:cs="Times New Roman"/>
          <w:b/>
          <w:color w:val="000000" w:themeColor="text1"/>
          <w:sz w:val="28"/>
          <w:szCs w:val="28"/>
        </w:rPr>
        <w:t xml:space="preserve"> года</w:t>
      </w:r>
      <w:r w:rsidRPr="00867C69">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 адресу ценовое предложение с документами, материалами и сведениями в прошитом и пронумерованном виде, скрепленное подписью и печатью, в запечатанном конверте через своего полномочного представителя с обязательным наличием следующих документов и сведений:</w:t>
      </w:r>
    </w:p>
    <w:p w14:paraId="0DF71C1E"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обращение</w:t>
      </w:r>
      <w:proofErr w:type="gramEnd"/>
      <w:r w:rsidRPr="00867C69">
        <w:rPr>
          <w:rFonts w:ascii="Times New Roman" w:eastAsia="Times New Roman" w:hAnsi="Times New Roman" w:cs="Times New Roman"/>
          <w:color w:val="000000" w:themeColor="text1"/>
          <w:sz w:val="28"/>
          <w:szCs w:val="28"/>
        </w:rPr>
        <w:t xml:space="preserve"> об участии в отборе согласно форме, указанной в приложении №1 к настоящему Объявлению (далее – Обращение);</w:t>
      </w:r>
    </w:p>
    <w:p w14:paraId="5BFE50F6"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протокол</w:t>
      </w:r>
      <w:proofErr w:type="gramEnd"/>
      <w:r w:rsidRPr="00867C69">
        <w:rPr>
          <w:rFonts w:ascii="Times New Roman" w:eastAsia="Times New Roman" w:hAnsi="Times New Roman" w:cs="Times New Roman"/>
          <w:color w:val="000000" w:themeColor="text1"/>
          <w:sz w:val="28"/>
          <w:szCs w:val="28"/>
        </w:rPr>
        <w:t xml:space="preserve"> уполномоченного органа потенциального поставщика о </w:t>
      </w:r>
      <w:r w:rsidRPr="00867C69">
        <w:rPr>
          <w:rFonts w:ascii="Times New Roman" w:eastAsia="Times New Roman" w:hAnsi="Times New Roman" w:cs="Times New Roman"/>
          <w:color w:val="000000" w:themeColor="text1"/>
          <w:sz w:val="28"/>
          <w:szCs w:val="28"/>
        </w:rPr>
        <w:lastRenderedPageBreak/>
        <w:t>намерении принять участие в отборе;</w:t>
      </w:r>
    </w:p>
    <w:p w14:paraId="4674D1B2" w14:textId="7134E6BF" w:rsidR="00BD7103" w:rsidRPr="003B44D7" w:rsidRDefault="00E7076B" w:rsidP="00C2794C">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3B44D7">
        <w:rPr>
          <w:rFonts w:ascii="Times New Roman" w:eastAsia="Times New Roman" w:hAnsi="Times New Roman" w:cs="Times New Roman"/>
          <w:color w:val="000000" w:themeColor="text1"/>
          <w:sz w:val="28"/>
          <w:szCs w:val="28"/>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w:t>
      </w:r>
      <w:r w:rsidR="00C2794C" w:rsidRPr="003B44D7">
        <w:rPr>
          <w:rFonts w:ascii="Times New Roman" w:eastAsia="Times New Roman" w:hAnsi="Times New Roman" w:cs="Times New Roman"/>
          <w:color w:val="000000" w:themeColor="text1"/>
          <w:sz w:val="28"/>
          <w:szCs w:val="28"/>
        </w:rPr>
        <w:t xml:space="preserve"> свидетельство/справка о государственной регистрации юридического лица (не ранее 5 календарных дней до даты подачи Обращения), для физического лица – копию документа о регистрации в качестве субъекта предпринимательства, для консорциума – копии учредительных документов каждого участника консорциума, нотариально засвидетельствованную копию консорциального соглашения</w:t>
      </w:r>
      <w:r w:rsidRPr="003B44D7">
        <w:rPr>
          <w:rFonts w:ascii="Times New Roman" w:eastAsia="Times New Roman" w:hAnsi="Times New Roman" w:cs="Times New Roman"/>
          <w:color w:val="000000" w:themeColor="text1"/>
          <w:sz w:val="28"/>
          <w:szCs w:val="28"/>
        </w:rPr>
        <w:t>);</w:t>
      </w:r>
    </w:p>
    <w:p w14:paraId="56A3FF2E" w14:textId="7D13CF16" w:rsidR="00BD7103" w:rsidRDefault="00E7076B" w:rsidP="00C2557F">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DC7A13">
        <w:rPr>
          <w:rFonts w:ascii="Times New Roman" w:eastAsia="Times New Roman" w:hAnsi="Times New Roman" w:cs="Times New Roman"/>
          <w:color w:val="000000" w:themeColor="text1"/>
          <w:sz w:val="28"/>
          <w:szCs w:val="28"/>
        </w:rPr>
        <w:t>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w:t>
      </w:r>
      <w:r w:rsidRPr="00867C69">
        <w:rPr>
          <w:rFonts w:ascii="Times New Roman" w:eastAsia="Times New Roman" w:hAnsi="Times New Roman" w:cs="Times New Roman"/>
          <w:color w:val="000000" w:themeColor="text1"/>
          <w:sz w:val="28"/>
          <w:szCs w:val="28"/>
        </w:rPr>
        <w:t xml:space="preserve">,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14:paraId="7A804548" w14:textId="4B6E655B" w:rsidR="004F20F5" w:rsidRPr="00C2557F" w:rsidRDefault="004F20F5" w:rsidP="004F20F5">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DC7A13">
        <w:rPr>
          <w:rFonts w:ascii="Times New Roman" w:eastAsia="Times New Roman" w:hAnsi="Times New Roman" w:cs="Times New Roman"/>
          <w:color w:val="000000" w:themeColor="text1"/>
          <w:sz w:val="28"/>
          <w:szCs w:val="28"/>
        </w:rPr>
        <w:t>копия</w:t>
      </w:r>
      <w:proofErr w:type="gramEnd"/>
      <w:r w:rsidRPr="00DC7A13">
        <w:rPr>
          <w:rFonts w:ascii="Times New Roman" w:eastAsia="Times New Roman" w:hAnsi="Times New Roman" w:cs="Times New Roman"/>
          <w:color w:val="000000" w:themeColor="text1"/>
          <w:sz w:val="28"/>
          <w:szCs w:val="28"/>
        </w:rPr>
        <w:t xml:space="preserve"> документа, удостоверяющего личность первого руководителя и оригинал или нотариально засвидетельствованная копия документа уполномоченного органа потенциального поставщика о назначении первого руководителя;</w:t>
      </w:r>
    </w:p>
    <w:p w14:paraId="6C816405"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справка</w:t>
      </w:r>
      <w:proofErr w:type="gramEnd"/>
      <w:r w:rsidRPr="00867C69">
        <w:rPr>
          <w:rFonts w:ascii="Times New Roman" w:eastAsia="Times New Roman" w:hAnsi="Times New Roman" w:cs="Times New Roman"/>
          <w:color w:val="000000" w:themeColor="text1"/>
          <w:sz w:val="28"/>
          <w:szCs w:val="28"/>
        </w:rPr>
        <w:t xml:space="preserve">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p>
    <w:p w14:paraId="3AE70BA1"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справки</w:t>
      </w:r>
      <w:proofErr w:type="gramEnd"/>
      <w:r w:rsidRPr="00867C69">
        <w:rPr>
          <w:rFonts w:ascii="Times New Roman" w:eastAsia="Times New Roman" w:hAnsi="Times New Roman" w:cs="Times New Roman"/>
          <w:color w:val="000000" w:themeColor="text1"/>
          <w:sz w:val="28"/>
          <w:szCs w:val="28"/>
        </w:rPr>
        <w:t xml:space="preserve"> со всех обслуживающих банков второго уровня, финансовых и </w:t>
      </w:r>
      <w:proofErr w:type="spellStart"/>
      <w:r w:rsidRPr="00867C69">
        <w:rPr>
          <w:rFonts w:ascii="Times New Roman" w:eastAsia="Times New Roman" w:hAnsi="Times New Roman" w:cs="Times New Roman"/>
          <w:color w:val="000000" w:themeColor="text1"/>
          <w:sz w:val="28"/>
          <w:szCs w:val="28"/>
        </w:rPr>
        <w:t>микрокредитных</w:t>
      </w:r>
      <w:proofErr w:type="spellEnd"/>
      <w:r w:rsidRPr="00867C69">
        <w:rPr>
          <w:rFonts w:ascii="Times New Roman" w:eastAsia="Times New Roman" w:hAnsi="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4CB5E40C" w14:textId="6511DE62" w:rsidR="00BD7103" w:rsidRPr="003B44D7" w:rsidRDefault="00E7076B" w:rsidP="00DC7A13">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3B44D7">
        <w:rPr>
          <w:rFonts w:ascii="Times New Roman" w:eastAsia="Times New Roman" w:hAnsi="Times New Roman" w:cs="Times New Roman"/>
          <w:color w:val="000000" w:themeColor="text1"/>
          <w:sz w:val="28"/>
          <w:szCs w:val="28"/>
        </w:rPr>
        <w:t>справка</w:t>
      </w:r>
      <w:proofErr w:type="gramEnd"/>
      <w:r w:rsidRPr="003B44D7">
        <w:rPr>
          <w:rFonts w:ascii="Times New Roman" w:eastAsia="Times New Roman" w:hAnsi="Times New Roman" w:cs="Times New Roman"/>
          <w:color w:val="000000" w:themeColor="text1"/>
          <w:sz w:val="28"/>
          <w:szCs w:val="28"/>
        </w:rPr>
        <w:t xml:space="preserve"> обслуживающего банка второго уровня, подтверждающая открытие/наличие банковского счета в тенге для контроля движения денег в рамках Договора;</w:t>
      </w:r>
    </w:p>
    <w:p w14:paraId="78FA81EA"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proofErr w:type="gramStart"/>
      <w:r w:rsidRPr="003B44D7">
        <w:rPr>
          <w:rFonts w:ascii="Times New Roman" w:eastAsia="Times New Roman" w:hAnsi="Times New Roman" w:cs="Times New Roman"/>
          <w:color w:val="000000" w:themeColor="text1"/>
          <w:sz w:val="28"/>
          <w:szCs w:val="28"/>
        </w:rPr>
        <w:t>подписанная</w:t>
      </w:r>
      <w:proofErr w:type="gramEnd"/>
      <w:r w:rsidRPr="00867C69">
        <w:rPr>
          <w:rFonts w:ascii="Times New Roman" w:eastAsia="Times New Roman" w:hAnsi="Times New Roman" w:cs="Times New Roman"/>
          <w:color w:val="000000" w:themeColor="text1"/>
          <w:sz w:val="28"/>
          <w:szCs w:val="28"/>
        </w:rPr>
        <w:t xml:space="preserve"> потенциальным поставщиком техническая спецификация, предусмотренная приложением № 2 к настоящему объявлению;</w:t>
      </w:r>
    </w:p>
    <w:p w14:paraId="3D56DAE1" w14:textId="3BB4759C" w:rsidR="00BD7103" w:rsidRPr="003B44D7" w:rsidRDefault="00095CF9" w:rsidP="004F7D00">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презентация</w:t>
      </w:r>
      <w:proofErr w:type="gramEnd"/>
      <w:r w:rsidR="00E7076B" w:rsidRPr="00867C69">
        <w:rPr>
          <w:rFonts w:ascii="Times New Roman" w:eastAsia="Times New Roman" w:hAnsi="Times New Roman" w:cs="Times New Roman"/>
          <w:color w:val="000000" w:themeColor="text1"/>
          <w:sz w:val="28"/>
          <w:szCs w:val="28"/>
        </w:rPr>
        <w:t xml:space="preserve"> деятельности и подробн</w:t>
      </w:r>
      <w:r w:rsidRPr="00867C69">
        <w:rPr>
          <w:rFonts w:ascii="Times New Roman" w:eastAsia="Times New Roman" w:hAnsi="Times New Roman" w:cs="Times New Roman"/>
          <w:color w:val="000000" w:themeColor="text1"/>
          <w:sz w:val="28"/>
          <w:szCs w:val="28"/>
        </w:rPr>
        <w:t>ая презентация</w:t>
      </w:r>
      <w:r w:rsidR="00E7076B" w:rsidRPr="00867C69">
        <w:rPr>
          <w:rFonts w:ascii="Times New Roman" w:eastAsia="Times New Roman" w:hAnsi="Times New Roman" w:cs="Times New Roman"/>
          <w:color w:val="000000" w:themeColor="text1"/>
          <w:sz w:val="28"/>
          <w:szCs w:val="28"/>
        </w:rPr>
        <w:t xml:space="preserve"> о проводимых мероприятиях подобного характера, в количестве </w:t>
      </w:r>
      <w:r w:rsidR="006C7812" w:rsidRPr="00867C69">
        <w:rPr>
          <w:rFonts w:ascii="Times New Roman" w:eastAsia="Times New Roman" w:hAnsi="Times New Roman" w:cs="Times New Roman"/>
          <w:color w:val="000000" w:themeColor="text1"/>
          <w:sz w:val="28"/>
          <w:szCs w:val="28"/>
        </w:rPr>
        <w:t>2</w:t>
      </w:r>
      <w:r w:rsidR="00E7076B" w:rsidRPr="00867C69">
        <w:rPr>
          <w:rFonts w:ascii="Times New Roman" w:eastAsia="Times New Roman" w:hAnsi="Times New Roman" w:cs="Times New Roman"/>
          <w:color w:val="000000" w:themeColor="text1"/>
          <w:sz w:val="28"/>
          <w:szCs w:val="28"/>
        </w:rPr>
        <w:t xml:space="preserve"> шт. на бумажном глянцевом носителе размера А4 в цветном формате, а также копии документов, заверенные потенциальным поставщиком, </w:t>
      </w:r>
      <w:r w:rsidR="00E7076B" w:rsidRPr="003B44D7">
        <w:rPr>
          <w:rFonts w:ascii="Times New Roman" w:eastAsia="Times New Roman" w:hAnsi="Times New Roman" w:cs="Times New Roman"/>
          <w:color w:val="000000" w:themeColor="text1"/>
          <w:sz w:val="28"/>
          <w:szCs w:val="28"/>
        </w:rPr>
        <w:t>подтверждающих выполнение услуг</w:t>
      </w:r>
      <w:r w:rsidR="004F7D00" w:rsidRPr="003B44D7">
        <w:rPr>
          <w:rFonts w:ascii="Times New Roman" w:eastAsia="Times New Roman" w:hAnsi="Times New Roman" w:cs="Times New Roman"/>
          <w:color w:val="000000" w:themeColor="text1"/>
          <w:sz w:val="28"/>
          <w:szCs w:val="28"/>
        </w:rPr>
        <w:t xml:space="preserve"> (акты выполненных работ и услуг, счет-фактуры)</w:t>
      </w:r>
      <w:r w:rsidR="00E7076B" w:rsidRPr="003B44D7">
        <w:rPr>
          <w:rFonts w:ascii="Times New Roman" w:eastAsia="Times New Roman" w:hAnsi="Times New Roman" w:cs="Times New Roman"/>
          <w:color w:val="000000" w:themeColor="text1"/>
          <w:sz w:val="28"/>
          <w:szCs w:val="28"/>
        </w:rPr>
        <w:t xml:space="preserve"> по организации и проведению </w:t>
      </w:r>
      <w:r w:rsidR="00DC7A13" w:rsidRPr="003B44D7">
        <w:rPr>
          <w:rFonts w:ascii="Times New Roman" w:eastAsia="Times New Roman" w:hAnsi="Times New Roman" w:cs="Times New Roman"/>
          <w:color w:val="000000" w:themeColor="text1"/>
          <w:sz w:val="28"/>
          <w:szCs w:val="28"/>
        </w:rPr>
        <w:t xml:space="preserve"> крупных массовых </w:t>
      </w:r>
      <w:r w:rsidR="00E7076B" w:rsidRPr="003B44D7">
        <w:rPr>
          <w:rFonts w:ascii="Times New Roman" w:eastAsia="Times New Roman" w:hAnsi="Times New Roman" w:cs="Times New Roman"/>
          <w:color w:val="000000" w:themeColor="text1"/>
          <w:sz w:val="28"/>
          <w:szCs w:val="28"/>
        </w:rPr>
        <w:t>мероприятий</w:t>
      </w:r>
      <w:r w:rsidR="00DC7A13" w:rsidRPr="003B44D7">
        <w:rPr>
          <w:rFonts w:ascii="Times New Roman" w:eastAsia="Times New Roman" w:hAnsi="Times New Roman" w:cs="Times New Roman"/>
          <w:color w:val="000000" w:themeColor="text1"/>
          <w:sz w:val="28"/>
          <w:szCs w:val="28"/>
        </w:rPr>
        <w:t xml:space="preserve"> </w:t>
      </w:r>
      <w:r w:rsidR="004F7D00" w:rsidRPr="003B44D7">
        <w:rPr>
          <w:rFonts w:ascii="Times New Roman" w:eastAsia="Times New Roman" w:hAnsi="Times New Roman" w:cs="Times New Roman"/>
          <w:color w:val="000000" w:themeColor="text1"/>
          <w:sz w:val="28"/>
          <w:szCs w:val="28"/>
        </w:rPr>
        <w:t>(</w:t>
      </w:r>
      <w:r w:rsidR="00DC7A13" w:rsidRPr="003B44D7">
        <w:rPr>
          <w:rFonts w:ascii="Times New Roman" w:eastAsia="Times New Roman" w:hAnsi="Times New Roman" w:cs="Times New Roman"/>
          <w:color w:val="000000" w:themeColor="text1"/>
          <w:sz w:val="28"/>
          <w:szCs w:val="28"/>
        </w:rPr>
        <w:t xml:space="preserve">желательно </w:t>
      </w:r>
      <w:r w:rsidR="00E7076B" w:rsidRPr="003B44D7">
        <w:rPr>
          <w:rFonts w:ascii="Times New Roman" w:eastAsia="Times New Roman" w:hAnsi="Times New Roman" w:cs="Times New Roman"/>
          <w:color w:val="000000" w:themeColor="text1"/>
          <w:sz w:val="28"/>
          <w:szCs w:val="28"/>
        </w:rPr>
        <w:t>с участием не менее 1000 человек</w:t>
      </w:r>
      <w:r w:rsidR="004F7D00" w:rsidRPr="003B44D7">
        <w:rPr>
          <w:rFonts w:ascii="Times New Roman" w:eastAsia="Times New Roman" w:hAnsi="Times New Roman" w:cs="Times New Roman"/>
          <w:color w:val="000000" w:themeColor="text1"/>
          <w:sz w:val="28"/>
          <w:szCs w:val="28"/>
        </w:rPr>
        <w:t>)</w:t>
      </w:r>
      <w:r w:rsidR="00E7076B" w:rsidRPr="003B44D7">
        <w:rPr>
          <w:rFonts w:ascii="Times New Roman" w:eastAsia="Times New Roman" w:hAnsi="Times New Roman" w:cs="Times New Roman"/>
          <w:color w:val="000000" w:themeColor="text1"/>
          <w:sz w:val="28"/>
          <w:szCs w:val="28"/>
        </w:rPr>
        <w:t>;</w:t>
      </w:r>
    </w:p>
    <w:p w14:paraId="4817C0BB" w14:textId="5647099E" w:rsidR="00BD7103" w:rsidRPr="00867C69" w:rsidRDefault="00E7076B" w:rsidP="00DA51EA">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3B44D7">
        <w:rPr>
          <w:rFonts w:ascii="Times New Roman" w:eastAsia="Times New Roman" w:hAnsi="Times New Roman" w:cs="Times New Roman"/>
          <w:color w:val="000000" w:themeColor="text1"/>
          <w:sz w:val="28"/>
          <w:szCs w:val="28"/>
        </w:rPr>
        <w:t>ценовое</w:t>
      </w:r>
      <w:proofErr w:type="gramEnd"/>
      <w:r w:rsidRPr="003B44D7">
        <w:rPr>
          <w:rFonts w:ascii="Times New Roman" w:eastAsia="Times New Roman" w:hAnsi="Times New Roman" w:cs="Times New Roman"/>
          <w:color w:val="000000" w:themeColor="text1"/>
          <w:sz w:val="28"/>
          <w:szCs w:val="28"/>
        </w:rPr>
        <w:t xml:space="preserve"> предложение</w:t>
      </w:r>
      <w:r w:rsidR="00DA51EA" w:rsidRPr="003B44D7">
        <w:rPr>
          <w:rFonts w:ascii="Times New Roman" w:eastAsia="Times New Roman" w:hAnsi="Times New Roman" w:cs="Times New Roman"/>
          <w:color w:val="000000" w:themeColor="text1"/>
          <w:sz w:val="28"/>
          <w:szCs w:val="28"/>
        </w:rPr>
        <w:t xml:space="preserve"> предоставляется без учета НДС</w:t>
      </w:r>
      <w:r w:rsidRPr="003B44D7">
        <w:rPr>
          <w:rFonts w:ascii="Times New Roman" w:eastAsia="Times New Roman" w:hAnsi="Times New Roman" w:cs="Times New Roman"/>
          <w:color w:val="000000" w:themeColor="text1"/>
          <w:sz w:val="28"/>
          <w:szCs w:val="28"/>
        </w:rPr>
        <w:t>,</w:t>
      </w:r>
      <w:r w:rsidRPr="00867C69">
        <w:rPr>
          <w:rFonts w:ascii="Times New Roman" w:eastAsia="Times New Roman" w:hAnsi="Times New Roman" w:cs="Times New Roman"/>
          <w:color w:val="000000" w:themeColor="text1"/>
          <w:sz w:val="28"/>
          <w:szCs w:val="28"/>
        </w:rPr>
        <w:t xml:space="preserve"> соответствующее предмету приобретаемых услуг и технической спецификации, по форме согласно приложению № 3 к настоящему объявлению</w:t>
      </w:r>
      <w:r w:rsidRPr="00DA51EA">
        <w:rPr>
          <w:rFonts w:ascii="Times New Roman" w:eastAsia="Times New Roman" w:hAnsi="Times New Roman" w:cs="Times New Roman"/>
          <w:color w:val="000000" w:themeColor="text1"/>
          <w:sz w:val="28"/>
          <w:szCs w:val="28"/>
        </w:rPr>
        <w:t>;</w:t>
      </w:r>
    </w:p>
    <w:p w14:paraId="52499B5A" w14:textId="47F36FA1" w:rsidR="00BD7103" w:rsidRDefault="00C65DF6" w:rsidP="00C65DF6">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C65DF6">
        <w:rPr>
          <w:rFonts w:ascii="Times New Roman" w:eastAsia="Times New Roman" w:hAnsi="Times New Roman" w:cs="Times New Roman"/>
          <w:color w:val="000000" w:themeColor="text1"/>
          <w:sz w:val="28"/>
          <w:szCs w:val="28"/>
        </w:rPr>
        <w:t>рекомендательные</w:t>
      </w:r>
      <w:proofErr w:type="gramEnd"/>
      <w:r w:rsidRPr="00C65DF6">
        <w:rPr>
          <w:rFonts w:ascii="Times New Roman" w:eastAsia="Times New Roman" w:hAnsi="Times New Roman" w:cs="Times New Roman"/>
          <w:color w:val="000000" w:themeColor="text1"/>
          <w:sz w:val="28"/>
          <w:szCs w:val="28"/>
        </w:rPr>
        <w:t xml:space="preserve"> письма/отзывы не менее от 3-х заказчиков об успешном проведении крупных мероприятий с участием массового количества </w:t>
      </w:r>
      <w:r w:rsidRPr="00C65DF6">
        <w:rPr>
          <w:rFonts w:ascii="Times New Roman" w:eastAsia="Times New Roman" w:hAnsi="Times New Roman" w:cs="Times New Roman"/>
          <w:color w:val="000000" w:themeColor="text1"/>
          <w:sz w:val="28"/>
          <w:szCs w:val="28"/>
        </w:rPr>
        <w:lastRenderedPageBreak/>
        <w:t>участников (с подтверждающими документами)</w:t>
      </w:r>
      <w:r w:rsidR="00DC7A13">
        <w:rPr>
          <w:rFonts w:ascii="Times New Roman" w:eastAsia="Times New Roman" w:hAnsi="Times New Roman" w:cs="Times New Roman"/>
          <w:color w:val="000000" w:themeColor="text1"/>
          <w:sz w:val="28"/>
          <w:szCs w:val="28"/>
        </w:rPr>
        <w:t>;</w:t>
      </w:r>
    </w:p>
    <w:p w14:paraId="1D7B0889" w14:textId="67C9219C" w:rsidR="00DC7A13" w:rsidRPr="003B44D7" w:rsidRDefault="00DA51EA" w:rsidP="00DA51EA">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proofErr w:type="gramStart"/>
      <w:r w:rsidRPr="003B44D7">
        <w:rPr>
          <w:rFonts w:ascii="Times New Roman" w:eastAsia="Times New Roman" w:hAnsi="Times New Roman" w:cs="Times New Roman"/>
          <w:color w:val="000000" w:themeColor="text1"/>
          <w:sz w:val="28"/>
          <w:szCs w:val="28"/>
        </w:rPr>
        <w:t>обеспечение</w:t>
      </w:r>
      <w:proofErr w:type="gramEnd"/>
      <w:r w:rsidRPr="003B44D7">
        <w:rPr>
          <w:rFonts w:ascii="Times New Roman" w:eastAsia="Times New Roman" w:hAnsi="Times New Roman" w:cs="Times New Roman"/>
          <w:color w:val="000000" w:themeColor="text1"/>
          <w:sz w:val="28"/>
          <w:szCs w:val="28"/>
        </w:rPr>
        <w:t xml:space="preserve"> </w:t>
      </w:r>
      <w:r w:rsidR="00DC7A13" w:rsidRPr="003B44D7">
        <w:rPr>
          <w:rFonts w:ascii="Times New Roman" w:eastAsia="Times New Roman" w:hAnsi="Times New Roman" w:cs="Times New Roman"/>
          <w:color w:val="000000" w:themeColor="text1"/>
          <w:sz w:val="28"/>
          <w:szCs w:val="28"/>
        </w:rPr>
        <w:t>материально-технической базы (</w:t>
      </w:r>
      <w:r w:rsidRPr="003B44D7">
        <w:rPr>
          <w:rFonts w:ascii="Times New Roman" w:eastAsia="Times New Roman" w:hAnsi="Times New Roman" w:cs="Times New Roman"/>
          <w:color w:val="000000" w:themeColor="text1"/>
          <w:sz w:val="28"/>
          <w:szCs w:val="28"/>
        </w:rPr>
        <w:t xml:space="preserve">наличие, </w:t>
      </w:r>
      <w:r w:rsidR="00DC7A13" w:rsidRPr="003B44D7">
        <w:rPr>
          <w:rFonts w:ascii="Times New Roman" w:eastAsia="Times New Roman" w:hAnsi="Times New Roman" w:cs="Times New Roman"/>
          <w:color w:val="000000" w:themeColor="text1"/>
          <w:sz w:val="28"/>
          <w:szCs w:val="28"/>
        </w:rPr>
        <w:t>договор аренды/намерение, гарантийное письмо).</w:t>
      </w:r>
    </w:p>
    <w:p w14:paraId="6CD9A83B"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14:paraId="7517C5C8"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Потенциальный поставщик вправе предоставить дополнительные документы.</w:t>
      </w:r>
    </w:p>
    <w:p w14:paraId="2C0B8EA8" w14:textId="7777777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14:paraId="526C8664" w14:textId="76B73B4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sidR="00462C76" w:rsidRPr="00867C69">
        <w:rPr>
          <w:rFonts w:ascii="Times New Roman" w:eastAsia="Times New Roman" w:hAnsi="Times New Roman" w:cs="Times New Roman"/>
          <w:color w:val="000000" w:themeColor="text1"/>
          <w:sz w:val="28"/>
          <w:szCs w:val="28"/>
        </w:rPr>
        <w:t>Астана</w:t>
      </w:r>
      <w:r w:rsidRPr="00867C69">
        <w:rPr>
          <w:rFonts w:ascii="Times New Roman" w:eastAsia="Times New Roman" w:hAnsi="Times New Roman" w:cs="Times New Roman"/>
          <w:color w:val="000000" w:themeColor="text1"/>
          <w:sz w:val="28"/>
          <w:szCs w:val="28"/>
        </w:rPr>
        <w:t xml:space="preserve">, </w:t>
      </w:r>
      <w:r w:rsidR="00095CF9"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 xml:space="preserve">ул. </w:t>
      </w:r>
      <w:proofErr w:type="spellStart"/>
      <w:r w:rsidRPr="00867C69">
        <w:rPr>
          <w:rFonts w:ascii="Times New Roman" w:eastAsia="Times New Roman" w:hAnsi="Times New Roman" w:cs="Times New Roman"/>
          <w:color w:val="000000" w:themeColor="text1"/>
          <w:sz w:val="28"/>
          <w:szCs w:val="28"/>
        </w:rPr>
        <w:t>Сыганак</w:t>
      </w:r>
      <w:proofErr w:type="spellEnd"/>
      <w:r w:rsidRPr="00867C69">
        <w:rPr>
          <w:rFonts w:ascii="Times New Roman" w:eastAsia="Times New Roman" w:hAnsi="Times New Roman" w:cs="Times New Roman"/>
          <w:color w:val="000000" w:themeColor="text1"/>
          <w:sz w:val="28"/>
          <w:szCs w:val="28"/>
        </w:rPr>
        <w:t xml:space="preserve">, д. 17/10, на </w:t>
      </w:r>
      <w:proofErr w:type="spellStart"/>
      <w:r w:rsidRPr="00867C69">
        <w:rPr>
          <w:rFonts w:ascii="Times New Roman" w:eastAsia="Times New Roman" w:hAnsi="Times New Roman" w:cs="Times New Roman"/>
          <w:color w:val="000000" w:themeColor="text1"/>
          <w:sz w:val="28"/>
          <w:szCs w:val="28"/>
        </w:rPr>
        <w:t>Ресепшене</w:t>
      </w:r>
      <w:proofErr w:type="spellEnd"/>
      <w:r w:rsidRPr="00867C69">
        <w:rPr>
          <w:rFonts w:ascii="Times New Roman" w:eastAsia="Times New Roman" w:hAnsi="Times New Roman" w:cs="Times New Roman"/>
          <w:color w:val="000000" w:themeColor="text1"/>
          <w:sz w:val="28"/>
          <w:szCs w:val="28"/>
        </w:rPr>
        <w:t xml:space="preserve"> сотрудником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b/>
          <w:color w:val="000000" w:themeColor="text1"/>
          <w:sz w:val="28"/>
          <w:szCs w:val="28"/>
        </w:rPr>
        <w:t>в рабочие дни в период с 09.00 до 13.00 час</w:t>
      </w:r>
      <w:proofErr w:type="gramStart"/>
      <w:r w:rsidRPr="00867C69">
        <w:rPr>
          <w:rFonts w:ascii="Times New Roman" w:eastAsia="Times New Roman" w:hAnsi="Times New Roman" w:cs="Times New Roman"/>
          <w:b/>
          <w:color w:val="000000" w:themeColor="text1"/>
          <w:sz w:val="28"/>
          <w:szCs w:val="28"/>
        </w:rPr>
        <w:t>. и</w:t>
      </w:r>
      <w:proofErr w:type="gramEnd"/>
      <w:r w:rsidRPr="00867C69">
        <w:rPr>
          <w:rFonts w:ascii="Times New Roman" w:eastAsia="Times New Roman" w:hAnsi="Times New Roman" w:cs="Times New Roman"/>
          <w:b/>
          <w:color w:val="000000" w:themeColor="text1"/>
          <w:sz w:val="28"/>
          <w:szCs w:val="28"/>
        </w:rPr>
        <w:t xml:space="preserve"> с 14.30 по 18.30 час</w:t>
      </w:r>
      <w:r w:rsidRPr="00867C69">
        <w:rPr>
          <w:rFonts w:ascii="Times New Roman" w:eastAsia="Times New Roman" w:hAnsi="Times New Roman" w:cs="Times New Roman"/>
          <w:color w:val="000000" w:themeColor="text1"/>
          <w:sz w:val="28"/>
          <w:szCs w:val="28"/>
        </w:rPr>
        <w:t>. Контактные тел</w:t>
      </w:r>
      <w:r w:rsidR="00095CF9" w:rsidRPr="00867C69">
        <w:rPr>
          <w:rFonts w:ascii="Times New Roman" w:eastAsia="Times New Roman" w:hAnsi="Times New Roman" w:cs="Times New Roman"/>
          <w:color w:val="000000" w:themeColor="text1"/>
          <w:sz w:val="28"/>
          <w:szCs w:val="28"/>
        </w:rPr>
        <w:t>ефоны: 8 (</w:t>
      </w:r>
      <w:r w:rsidRPr="00867C69">
        <w:rPr>
          <w:rFonts w:ascii="Times New Roman" w:eastAsia="Times New Roman" w:hAnsi="Times New Roman" w:cs="Times New Roman"/>
          <w:color w:val="000000" w:themeColor="text1"/>
          <w:sz w:val="28"/>
          <w:szCs w:val="28"/>
        </w:rPr>
        <w:t>7172</w:t>
      </w:r>
      <w:r w:rsidR="00095CF9" w:rsidRPr="00867C69">
        <w:rPr>
          <w:rFonts w:ascii="Times New Roman" w:eastAsia="Times New Roman" w:hAnsi="Times New Roman" w:cs="Times New Roman"/>
          <w:color w:val="000000" w:themeColor="text1"/>
          <w:sz w:val="28"/>
          <w:szCs w:val="28"/>
        </w:rPr>
        <w:t>) 57-</w:t>
      </w:r>
      <w:r w:rsidR="00C33904">
        <w:rPr>
          <w:rFonts w:ascii="Times New Roman" w:eastAsia="Times New Roman" w:hAnsi="Times New Roman" w:cs="Times New Roman"/>
          <w:color w:val="000000" w:themeColor="text1"/>
          <w:sz w:val="28"/>
          <w:szCs w:val="28"/>
        </w:rPr>
        <w:t>6</w:t>
      </w:r>
      <w:r w:rsidR="00446665">
        <w:rPr>
          <w:rFonts w:ascii="Times New Roman" w:eastAsia="Times New Roman" w:hAnsi="Times New Roman" w:cs="Times New Roman"/>
          <w:color w:val="000000" w:themeColor="text1"/>
          <w:sz w:val="28"/>
          <w:szCs w:val="28"/>
        </w:rPr>
        <w:t>5</w:t>
      </w:r>
      <w:r w:rsidR="00095CF9" w:rsidRPr="00867C69">
        <w:rPr>
          <w:rFonts w:ascii="Times New Roman" w:eastAsia="Times New Roman" w:hAnsi="Times New Roman" w:cs="Times New Roman"/>
          <w:color w:val="000000" w:themeColor="text1"/>
          <w:sz w:val="28"/>
          <w:szCs w:val="28"/>
        </w:rPr>
        <w:t>-</w:t>
      </w:r>
      <w:r w:rsidR="00446665">
        <w:rPr>
          <w:rFonts w:ascii="Times New Roman" w:eastAsia="Times New Roman" w:hAnsi="Times New Roman" w:cs="Times New Roman"/>
          <w:color w:val="000000" w:themeColor="text1"/>
          <w:sz w:val="28"/>
          <w:szCs w:val="28"/>
        </w:rPr>
        <w:t>48</w:t>
      </w:r>
      <w:r w:rsidR="00095CF9" w:rsidRPr="00867C69">
        <w:rPr>
          <w:rFonts w:ascii="Times New Roman" w:eastAsia="Times New Roman" w:hAnsi="Times New Roman" w:cs="Times New Roman"/>
          <w:color w:val="000000" w:themeColor="text1"/>
          <w:sz w:val="28"/>
          <w:szCs w:val="28"/>
        </w:rPr>
        <w:t>, 8-</w:t>
      </w:r>
      <w:r w:rsidR="00446665">
        <w:rPr>
          <w:rFonts w:ascii="Times New Roman" w:eastAsia="Times New Roman" w:hAnsi="Times New Roman" w:cs="Times New Roman"/>
          <w:color w:val="000000" w:themeColor="text1"/>
          <w:sz w:val="28"/>
          <w:szCs w:val="28"/>
        </w:rPr>
        <w:t>705-173-92-70, 8701-827-73-11</w:t>
      </w:r>
    </w:p>
    <w:p w14:paraId="286C8F7C" w14:textId="572F9BEB" w:rsidR="00BD7103" w:rsidRPr="00867C69" w:rsidRDefault="00E7076B" w:rsidP="00BE0ABE">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предложениями: </w:t>
      </w:r>
      <w:r w:rsidR="00BE0ABE">
        <w:rPr>
          <w:rFonts w:ascii="Times New Roman" w:eastAsia="Times New Roman" w:hAnsi="Times New Roman" w:cs="Times New Roman"/>
          <w:b/>
          <w:color w:val="000000" w:themeColor="text1"/>
          <w:sz w:val="28"/>
          <w:szCs w:val="28"/>
        </w:rPr>
        <w:t>15:</w:t>
      </w:r>
      <w:r w:rsidR="00567E09">
        <w:rPr>
          <w:rFonts w:ascii="Times New Roman" w:eastAsia="Times New Roman" w:hAnsi="Times New Roman" w:cs="Times New Roman"/>
          <w:b/>
          <w:color w:val="000000" w:themeColor="text1"/>
          <w:sz w:val="28"/>
          <w:szCs w:val="28"/>
        </w:rPr>
        <w:t>30</w:t>
      </w:r>
      <w:r w:rsidR="00292BE9" w:rsidRPr="00867C69">
        <w:rPr>
          <w:rFonts w:ascii="Times New Roman" w:eastAsia="Times New Roman" w:hAnsi="Times New Roman" w:cs="Times New Roman"/>
          <w:b/>
          <w:color w:val="000000" w:themeColor="text1"/>
          <w:sz w:val="28"/>
          <w:szCs w:val="28"/>
        </w:rPr>
        <w:t xml:space="preserve"> часов </w:t>
      </w:r>
      <w:r w:rsidR="00BE0ABE">
        <w:rPr>
          <w:rFonts w:ascii="Times New Roman" w:eastAsia="Times New Roman" w:hAnsi="Times New Roman" w:cs="Times New Roman"/>
          <w:b/>
          <w:color w:val="000000" w:themeColor="text1"/>
          <w:sz w:val="28"/>
          <w:szCs w:val="28"/>
        </w:rPr>
        <w:t>3</w:t>
      </w:r>
      <w:r w:rsidR="00996A3C">
        <w:rPr>
          <w:rFonts w:ascii="Times New Roman" w:eastAsia="Times New Roman" w:hAnsi="Times New Roman" w:cs="Times New Roman"/>
          <w:b/>
          <w:color w:val="000000" w:themeColor="text1"/>
          <w:sz w:val="28"/>
          <w:szCs w:val="28"/>
        </w:rPr>
        <w:t xml:space="preserve"> </w:t>
      </w:r>
      <w:r w:rsidR="006D7D34">
        <w:rPr>
          <w:rFonts w:ascii="Times New Roman" w:eastAsia="Times New Roman" w:hAnsi="Times New Roman" w:cs="Times New Roman"/>
          <w:b/>
          <w:color w:val="000000" w:themeColor="text1"/>
          <w:sz w:val="28"/>
          <w:szCs w:val="28"/>
        </w:rPr>
        <w:t>сентября</w:t>
      </w:r>
      <w:r w:rsidR="00996A3C">
        <w:rPr>
          <w:rFonts w:ascii="Times New Roman" w:eastAsia="Times New Roman" w:hAnsi="Times New Roman" w:cs="Times New Roman"/>
          <w:b/>
          <w:color w:val="000000" w:themeColor="text1"/>
          <w:sz w:val="28"/>
          <w:szCs w:val="28"/>
        </w:rPr>
        <w:t xml:space="preserve"> 202</w:t>
      </w:r>
      <w:r w:rsidR="00446665">
        <w:rPr>
          <w:rFonts w:ascii="Times New Roman" w:eastAsia="Times New Roman" w:hAnsi="Times New Roman" w:cs="Times New Roman"/>
          <w:b/>
          <w:color w:val="000000" w:themeColor="text1"/>
          <w:sz w:val="28"/>
          <w:szCs w:val="28"/>
        </w:rPr>
        <w:t>4</w:t>
      </w:r>
      <w:r w:rsidRPr="00867C69">
        <w:rPr>
          <w:rFonts w:ascii="Times New Roman" w:eastAsia="Times New Roman" w:hAnsi="Times New Roman" w:cs="Times New Roman"/>
          <w:b/>
          <w:color w:val="000000" w:themeColor="text1"/>
          <w:sz w:val="28"/>
          <w:szCs w:val="28"/>
        </w:rPr>
        <w:t xml:space="preserve"> год</w:t>
      </w:r>
      <w:r w:rsidR="00095CF9" w:rsidRPr="00867C69">
        <w:rPr>
          <w:rFonts w:ascii="Times New Roman" w:eastAsia="Times New Roman" w:hAnsi="Times New Roman" w:cs="Times New Roman"/>
          <w:b/>
          <w:color w:val="000000" w:themeColor="text1"/>
          <w:sz w:val="28"/>
          <w:szCs w:val="28"/>
        </w:rPr>
        <w:t>а</w:t>
      </w:r>
      <w:r w:rsidRPr="00867C69">
        <w:rPr>
          <w:rFonts w:ascii="Times New Roman" w:eastAsia="Times New Roman" w:hAnsi="Times New Roman" w:cs="Times New Roman"/>
          <w:b/>
          <w:color w:val="000000" w:themeColor="text1"/>
          <w:sz w:val="28"/>
          <w:szCs w:val="28"/>
        </w:rPr>
        <w:t xml:space="preserve"> по адресу: г. </w:t>
      </w:r>
      <w:r w:rsidR="00462C76" w:rsidRPr="00867C69">
        <w:rPr>
          <w:rFonts w:ascii="Times New Roman" w:eastAsia="Times New Roman" w:hAnsi="Times New Roman" w:cs="Times New Roman"/>
          <w:b/>
          <w:color w:val="000000" w:themeColor="text1"/>
          <w:sz w:val="28"/>
          <w:szCs w:val="28"/>
        </w:rPr>
        <w:t>Астана</w:t>
      </w:r>
      <w:r w:rsidRPr="00867C69">
        <w:rPr>
          <w:rFonts w:ascii="Times New Roman" w:eastAsia="Times New Roman" w:hAnsi="Times New Roman" w:cs="Times New Roman"/>
          <w:b/>
          <w:color w:val="000000" w:themeColor="text1"/>
          <w:sz w:val="28"/>
          <w:szCs w:val="28"/>
        </w:rPr>
        <w:t>, ул. </w:t>
      </w:r>
      <w:proofErr w:type="spellStart"/>
      <w:r w:rsidRPr="00867C69">
        <w:rPr>
          <w:rFonts w:ascii="Times New Roman" w:eastAsia="Times New Roman" w:hAnsi="Times New Roman" w:cs="Times New Roman"/>
          <w:b/>
          <w:color w:val="000000" w:themeColor="text1"/>
          <w:sz w:val="28"/>
          <w:szCs w:val="28"/>
        </w:rPr>
        <w:t>Сыганак</w:t>
      </w:r>
      <w:proofErr w:type="spellEnd"/>
      <w:r w:rsidRPr="00867C69">
        <w:rPr>
          <w:rFonts w:ascii="Times New Roman" w:eastAsia="Times New Roman" w:hAnsi="Times New Roman" w:cs="Times New Roman"/>
          <w:b/>
          <w:color w:val="000000" w:themeColor="text1"/>
          <w:sz w:val="28"/>
          <w:szCs w:val="28"/>
        </w:rPr>
        <w:t>, д. 17/10, 11 этаж, конференц-зал.</w:t>
      </w:r>
    </w:p>
    <w:p w14:paraId="67C943C3"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2F398721" w14:textId="77777777" w:rsidR="00BD7103" w:rsidRPr="00867C69"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01B70F" w14:textId="77777777" w:rsidR="00BD7103" w:rsidRPr="00867C69" w:rsidRDefault="00BD7103">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5D88B85"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6F6D5BAF"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516337C4"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665F4952" w14:textId="77777777" w:rsidR="00BD7103" w:rsidRPr="00867C69" w:rsidRDefault="00BD7103">
      <w:pPr>
        <w:pBdr>
          <w:top w:val="nil"/>
          <w:left w:val="nil"/>
          <w:bottom w:val="nil"/>
          <w:right w:val="nil"/>
          <w:between w:val="nil"/>
        </w:pBdr>
        <w:spacing w:after="0" w:line="240" w:lineRule="auto"/>
        <w:ind w:left="4536"/>
        <w:rPr>
          <w:rFonts w:ascii="Times New Roman" w:eastAsia="Times New Roman" w:hAnsi="Times New Roman" w:cs="Times New Roman"/>
          <w:color w:val="000000" w:themeColor="text1"/>
          <w:sz w:val="28"/>
          <w:szCs w:val="28"/>
        </w:rPr>
      </w:pPr>
    </w:p>
    <w:p w14:paraId="708CB6F0" w14:textId="77777777" w:rsidR="004D1034" w:rsidRPr="00867C69" w:rsidRDefault="004D103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1530175" w14:textId="77777777" w:rsidR="00E46A65" w:rsidRPr="00867C69"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86BD17A" w14:textId="77777777" w:rsidR="00292BE9" w:rsidRPr="00867C69" w:rsidRDefault="00292BE9"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B500557" w14:textId="77777777" w:rsidR="00E46A65" w:rsidRPr="00867C69" w:rsidRDefault="00E46A65"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7E9DA81"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1708976"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55664C9"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E654298"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DB89750"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91A696"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7B0B01E"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6150C2"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063DE7F"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25B7493"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993E361" w14:textId="77777777" w:rsidR="00462C76" w:rsidRPr="00867C69"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986A7A8" w14:textId="77777777" w:rsidR="00462C76" w:rsidRDefault="00462C76"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3335428"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510C4E1" w14:textId="77777777" w:rsidR="004F7D00" w:rsidRDefault="004F7D0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E7D3AE7" w14:textId="77777777" w:rsidR="00E237E4" w:rsidRDefault="00E237E4"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6A961E" w14:textId="77777777" w:rsidR="00BD7103" w:rsidRPr="00867C69" w:rsidRDefault="00E7076B">
      <w:pP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1</w:t>
      </w:r>
    </w:p>
    <w:p w14:paraId="180DDF35" w14:textId="3D5088D8" w:rsidR="00BD7103" w:rsidRPr="00867C69" w:rsidRDefault="00E7076B" w:rsidP="00C43CF1">
      <w:pP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r w:rsidR="00446665" w:rsidRPr="00446665">
        <w:rPr>
          <w:rFonts w:ascii="Times New Roman" w:eastAsia="Times New Roman" w:hAnsi="Times New Roman" w:cs="Times New Roman"/>
          <w:i/>
          <w:color w:val="000000" w:themeColor="text1"/>
          <w:sz w:val="28"/>
          <w:szCs w:val="28"/>
        </w:rPr>
        <w:t xml:space="preserve">IX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6738B3B7" w14:textId="77777777" w:rsidR="00134C63" w:rsidRPr="00867C69" w:rsidRDefault="00134C63" w:rsidP="00134C63">
      <w:pPr>
        <w:pStyle w:val="HTML"/>
        <w:tabs>
          <w:tab w:val="clear" w:pos="916"/>
          <w:tab w:val="left" w:pos="709"/>
        </w:tabs>
        <w:rPr>
          <w:rFonts w:ascii="Times New Roman" w:eastAsia="Times New Roman" w:hAnsi="Times New Roman" w:cs="Times New Roman"/>
          <w:b/>
          <w:color w:val="000000" w:themeColor="text1"/>
          <w:sz w:val="28"/>
          <w:szCs w:val="28"/>
          <w:lang w:eastAsia="en-US"/>
        </w:rPr>
      </w:pPr>
    </w:p>
    <w:p w14:paraId="05536DEB" w14:textId="77777777" w:rsidR="004D1034" w:rsidRPr="00867C69" w:rsidRDefault="00675F50" w:rsidP="00134C63">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Обращение об участии в отборе</w:t>
      </w:r>
    </w:p>
    <w:p w14:paraId="6CAC7C34" w14:textId="77777777" w:rsidR="004D1034" w:rsidRPr="00867C69" w:rsidRDefault="004D1034" w:rsidP="004D1034">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_____________________________________________________</w:t>
      </w:r>
    </w:p>
    <w:p w14:paraId="3025BAB2" w14:textId="77777777" w:rsidR="00BD7103" w:rsidRPr="00867C69" w:rsidRDefault="007164F5" w:rsidP="00F62E3C">
      <w:pPr>
        <w:pStyle w:val="HTML"/>
        <w:tabs>
          <w:tab w:val="clear" w:pos="916"/>
          <w:tab w:val="left" w:pos="709"/>
        </w:tabs>
        <w:jc w:val="center"/>
        <w:rPr>
          <w:rFonts w:ascii="Times New Roman" w:hAnsi="Times New Roman" w:cs="Times New Roman"/>
          <w:color w:val="auto"/>
          <w:sz w:val="28"/>
          <w:szCs w:val="28"/>
        </w:rPr>
      </w:pPr>
      <w:r w:rsidRPr="00867C69">
        <w:rPr>
          <w:rFonts w:ascii="Times New Roman" w:hAnsi="Times New Roman" w:cs="Times New Roman"/>
          <w:color w:val="auto"/>
          <w:sz w:val="28"/>
          <w:szCs w:val="28"/>
        </w:rPr>
        <w:t>(</w:t>
      </w:r>
      <w:proofErr w:type="gramStart"/>
      <w:r w:rsidRPr="00867C69">
        <w:rPr>
          <w:rFonts w:ascii="Times New Roman" w:hAnsi="Times New Roman" w:cs="Times New Roman"/>
          <w:color w:val="auto"/>
          <w:sz w:val="28"/>
          <w:szCs w:val="28"/>
        </w:rPr>
        <w:t>полное</w:t>
      </w:r>
      <w:proofErr w:type="gramEnd"/>
      <w:r w:rsidRPr="00867C69">
        <w:rPr>
          <w:rFonts w:ascii="Times New Roman" w:hAnsi="Times New Roman" w:cs="Times New Roman"/>
          <w:color w:val="auto"/>
          <w:sz w:val="28"/>
          <w:szCs w:val="28"/>
        </w:rPr>
        <w:t xml:space="preserve"> наименование юридического лица в соответствии с учредительными документами)</w:t>
      </w:r>
    </w:p>
    <w:p w14:paraId="32781668" w14:textId="77777777" w:rsidR="004D1034" w:rsidRPr="00867C69" w:rsidRDefault="004D1034" w:rsidP="004D1034">
      <w:pPr>
        <w:pStyle w:val="HTML"/>
        <w:tabs>
          <w:tab w:val="clear" w:pos="916"/>
          <w:tab w:val="left" w:pos="709"/>
        </w:tabs>
        <w:jc w:val="both"/>
        <w:rPr>
          <w:rFonts w:ascii="Times New Roman" w:hAnsi="Times New Roman" w:cs="Times New Roman"/>
          <w:color w:val="auto"/>
          <w:sz w:val="28"/>
          <w:szCs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867C69" w14:paraId="5DC27238" w14:textId="77777777" w:rsidTr="00E7076B">
        <w:tc>
          <w:tcPr>
            <w:tcW w:w="9854" w:type="dxa"/>
            <w:gridSpan w:val="3"/>
            <w:vAlign w:val="center"/>
          </w:tcPr>
          <w:p w14:paraId="44006228"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Информация о потенциальном Поставщике</w:t>
            </w:r>
          </w:p>
        </w:tc>
      </w:tr>
      <w:tr w:rsidR="004D1034" w:rsidRPr="00867C69" w14:paraId="3E363885" w14:textId="77777777">
        <w:tc>
          <w:tcPr>
            <w:tcW w:w="743" w:type="dxa"/>
            <w:vAlign w:val="center"/>
          </w:tcPr>
          <w:p w14:paraId="07A4B872"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4336" w:type="dxa"/>
            <w:vAlign w:val="center"/>
          </w:tcPr>
          <w:p w14:paraId="5544A8A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Учредитель (и), доля участия </w:t>
            </w:r>
          </w:p>
        </w:tc>
        <w:tc>
          <w:tcPr>
            <w:tcW w:w="4775" w:type="dxa"/>
            <w:vAlign w:val="center"/>
          </w:tcPr>
          <w:p w14:paraId="46080F0D"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9220EBA" w14:textId="77777777">
        <w:tc>
          <w:tcPr>
            <w:tcW w:w="743" w:type="dxa"/>
            <w:vAlign w:val="center"/>
          </w:tcPr>
          <w:p w14:paraId="41231524"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4336" w:type="dxa"/>
            <w:vAlign w:val="center"/>
          </w:tcPr>
          <w:p w14:paraId="79EEE336"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Ф.И.О. первого руководителя</w:t>
            </w:r>
          </w:p>
        </w:tc>
        <w:tc>
          <w:tcPr>
            <w:tcW w:w="4775" w:type="dxa"/>
            <w:vAlign w:val="center"/>
          </w:tcPr>
          <w:p w14:paraId="5C8F865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FE6B902" w14:textId="77777777">
        <w:tc>
          <w:tcPr>
            <w:tcW w:w="743" w:type="dxa"/>
            <w:vAlign w:val="center"/>
          </w:tcPr>
          <w:p w14:paraId="7A9BBBD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4336" w:type="dxa"/>
            <w:vAlign w:val="center"/>
          </w:tcPr>
          <w:p w14:paraId="43828292"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Ответственный сотрудник/</w:t>
            </w:r>
          </w:p>
          <w:p w14:paraId="00D7F5E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представитель</w:t>
            </w:r>
            <w:proofErr w:type="gramEnd"/>
            <w:r w:rsidRPr="00867C69">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i/>
                <w:color w:val="000000" w:themeColor="text1"/>
                <w:sz w:val="28"/>
                <w:szCs w:val="28"/>
              </w:rPr>
              <w:t>Ф.И.О. должность, телефон, электронный адрес</w:t>
            </w:r>
            <w:r w:rsidRPr="00867C69">
              <w:rPr>
                <w:rFonts w:ascii="Times New Roman" w:eastAsia="Times New Roman" w:hAnsi="Times New Roman" w:cs="Times New Roman"/>
                <w:color w:val="000000" w:themeColor="text1"/>
                <w:sz w:val="28"/>
                <w:szCs w:val="28"/>
              </w:rPr>
              <w:t>)</w:t>
            </w:r>
          </w:p>
        </w:tc>
        <w:tc>
          <w:tcPr>
            <w:tcW w:w="4775" w:type="dxa"/>
            <w:vAlign w:val="center"/>
          </w:tcPr>
          <w:p w14:paraId="78026B99"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38B1B1AC" w14:textId="77777777">
        <w:trPr>
          <w:trHeight w:val="675"/>
        </w:trPr>
        <w:tc>
          <w:tcPr>
            <w:tcW w:w="743" w:type="dxa"/>
            <w:vAlign w:val="center"/>
          </w:tcPr>
          <w:p w14:paraId="21543A73"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4336" w:type="dxa"/>
            <w:vAlign w:val="center"/>
          </w:tcPr>
          <w:p w14:paraId="37531483"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Местонахождение:</w:t>
            </w:r>
          </w:p>
          <w:p w14:paraId="0946AB0D"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юридический адрес,</w:t>
            </w:r>
          </w:p>
          <w:p w14:paraId="771CD3C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фактический адрес</w:t>
            </w:r>
          </w:p>
        </w:tc>
        <w:tc>
          <w:tcPr>
            <w:tcW w:w="4775" w:type="dxa"/>
            <w:vAlign w:val="center"/>
          </w:tcPr>
          <w:p w14:paraId="27F68DFC"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CC9EFDE" w14:textId="77777777" w:rsidTr="007164F5">
        <w:trPr>
          <w:trHeight w:val="552"/>
        </w:trPr>
        <w:tc>
          <w:tcPr>
            <w:tcW w:w="743" w:type="dxa"/>
            <w:vAlign w:val="center"/>
          </w:tcPr>
          <w:p w14:paraId="13F9E502"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4336" w:type="dxa"/>
            <w:vAlign w:val="center"/>
          </w:tcPr>
          <w:p w14:paraId="74D3492D"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Опыт выполненных проектов </w:t>
            </w:r>
          </w:p>
        </w:tc>
        <w:tc>
          <w:tcPr>
            <w:tcW w:w="4775" w:type="dxa"/>
            <w:vAlign w:val="center"/>
          </w:tcPr>
          <w:p w14:paraId="68AB402D"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p>
        </w:tc>
      </w:tr>
    </w:tbl>
    <w:p w14:paraId="3A03D23E"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3FA57003" w14:textId="704BCDEE" w:rsidR="00CC350D" w:rsidRPr="00867C69" w:rsidRDefault="00E7076B" w:rsidP="0046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по организации и проведению </w:t>
      </w:r>
      <w:r w:rsidR="00446665" w:rsidRPr="00446665">
        <w:rPr>
          <w:rFonts w:ascii="Times New Roman" w:eastAsia="Times New Roman" w:hAnsi="Times New Roman" w:cs="Times New Roman"/>
          <w:color w:val="000000" w:themeColor="text1"/>
          <w:sz w:val="28"/>
          <w:szCs w:val="28"/>
        </w:rPr>
        <w:t>IX</w:t>
      </w:r>
      <w:r w:rsidRPr="00867C69">
        <w:rPr>
          <w:rFonts w:ascii="Times New Roman" w:eastAsia="Times New Roman" w:hAnsi="Times New Roman" w:cs="Times New Roman"/>
          <w:color w:val="000000" w:themeColor="text1"/>
          <w:sz w:val="28"/>
          <w:szCs w:val="28"/>
        </w:rPr>
        <w:t>-ой Спартакиады среди работников гру</w:t>
      </w:r>
      <w:r w:rsidR="00462C76" w:rsidRPr="00867C69">
        <w:rPr>
          <w:rFonts w:ascii="Times New Roman" w:eastAsia="Times New Roman" w:hAnsi="Times New Roman" w:cs="Times New Roman"/>
          <w:color w:val="000000" w:themeColor="text1"/>
          <w:sz w:val="28"/>
          <w:szCs w:val="28"/>
        </w:rPr>
        <w:t>ппы компаний АО «Самрук-Қазына».</w:t>
      </w:r>
    </w:p>
    <w:p w14:paraId="48C6F49D" w14:textId="77777777" w:rsidR="00CC350D"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А также согласие на предоставление Заказчику необходимой информации и документов.</w:t>
      </w:r>
    </w:p>
    <w:p w14:paraId="13A2F67E" w14:textId="77777777" w:rsidR="00D27D06"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14:paraId="6DD6EFE0" w14:textId="77777777" w:rsidR="00D27D06" w:rsidRPr="00867C69" w:rsidRDefault="00D27D06"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69BD55BD"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867C69" w14:paraId="14B0343D" w14:textId="77777777" w:rsidTr="00D27D06">
        <w:trPr>
          <w:trHeight w:val="215"/>
        </w:trPr>
        <w:tc>
          <w:tcPr>
            <w:tcW w:w="4687" w:type="dxa"/>
            <w:shd w:val="clear" w:color="auto" w:fill="auto"/>
          </w:tcPr>
          <w:p w14:paraId="1F8F2D1F"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Ф.И.О. _______________</w:t>
            </w:r>
          </w:p>
        </w:tc>
        <w:tc>
          <w:tcPr>
            <w:tcW w:w="4655" w:type="dxa"/>
            <w:shd w:val="clear" w:color="auto" w:fill="auto"/>
          </w:tcPr>
          <w:p w14:paraId="52C2C298"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Адрес места</w:t>
            </w:r>
            <w:r w:rsidR="00E7076B" w:rsidRPr="00867C69">
              <w:rPr>
                <w:rFonts w:ascii="Times New Roman" w:eastAsia="Times New Roman" w:hAnsi="Times New Roman" w:cs="Times New Roman"/>
                <w:b/>
                <w:color w:val="000000" w:themeColor="text1"/>
                <w:sz w:val="28"/>
                <w:szCs w:val="28"/>
              </w:rPr>
              <w:t xml:space="preserve"> </w:t>
            </w:r>
            <w:proofErr w:type="gramStart"/>
            <w:r w:rsidR="00E7076B" w:rsidRPr="00867C69">
              <w:rPr>
                <w:rFonts w:ascii="Times New Roman" w:eastAsia="Times New Roman" w:hAnsi="Times New Roman" w:cs="Times New Roman"/>
                <w:b/>
                <w:color w:val="000000" w:themeColor="text1"/>
                <w:sz w:val="28"/>
                <w:szCs w:val="28"/>
              </w:rPr>
              <w:t>нахождения:_</w:t>
            </w:r>
            <w:proofErr w:type="gramEnd"/>
            <w:r w:rsidR="00E7076B" w:rsidRPr="00867C69">
              <w:rPr>
                <w:rFonts w:ascii="Times New Roman" w:eastAsia="Times New Roman" w:hAnsi="Times New Roman" w:cs="Times New Roman"/>
                <w:b/>
                <w:color w:val="000000" w:themeColor="text1"/>
                <w:sz w:val="28"/>
                <w:szCs w:val="28"/>
              </w:rPr>
              <w:t xml:space="preserve">_____________  </w:t>
            </w:r>
          </w:p>
        </w:tc>
      </w:tr>
      <w:tr w:rsidR="005631C5" w:rsidRPr="00867C69" w14:paraId="11ADD675" w14:textId="77777777" w:rsidTr="00D27D06">
        <w:trPr>
          <w:trHeight w:val="215"/>
        </w:trPr>
        <w:tc>
          <w:tcPr>
            <w:tcW w:w="4687" w:type="dxa"/>
            <w:shd w:val="clear" w:color="auto" w:fill="auto"/>
          </w:tcPr>
          <w:p w14:paraId="46D0B4AB"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4FAFD9EA"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roofErr w:type="gramStart"/>
            <w:r w:rsidRPr="00867C69">
              <w:rPr>
                <w:rFonts w:ascii="Times New Roman" w:eastAsia="Times New Roman" w:hAnsi="Times New Roman" w:cs="Times New Roman"/>
                <w:b/>
                <w:color w:val="000000" w:themeColor="text1"/>
                <w:sz w:val="28"/>
                <w:szCs w:val="28"/>
              </w:rPr>
              <w:t>Подпись  _</w:t>
            </w:r>
            <w:proofErr w:type="gramEnd"/>
            <w:r w:rsidRPr="00867C69">
              <w:rPr>
                <w:rFonts w:ascii="Times New Roman" w:eastAsia="Times New Roman" w:hAnsi="Times New Roman" w:cs="Times New Roman"/>
                <w:b/>
                <w:color w:val="000000" w:themeColor="text1"/>
                <w:sz w:val="28"/>
                <w:szCs w:val="28"/>
              </w:rPr>
              <w:t>_________</w:t>
            </w:r>
          </w:p>
        </w:tc>
        <w:tc>
          <w:tcPr>
            <w:tcW w:w="4655" w:type="dxa"/>
            <w:shd w:val="clear" w:color="auto" w:fill="auto"/>
          </w:tcPr>
          <w:p w14:paraId="2847BF06"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p w14:paraId="63781AED"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r w:rsidR="005631C5" w:rsidRPr="00867C69" w14:paraId="3A7CA41F" w14:textId="77777777" w:rsidTr="00D27D06">
        <w:trPr>
          <w:trHeight w:val="430"/>
        </w:trPr>
        <w:tc>
          <w:tcPr>
            <w:tcW w:w="4687" w:type="dxa"/>
            <w:shd w:val="clear" w:color="auto" w:fill="auto"/>
          </w:tcPr>
          <w:p w14:paraId="5509109B"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 20___</w:t>
            </w:r>
            <w:r w:rsidR="00E7076B" w:rsidRPr="00867C69">
              <w:rPr>
                <w:rFonts w:ascii="Times New Roman" w:eastAsia="Times New Roman" w:hAnsi="Times New Roman" w:cs="Times New Roman"/>
                <w:b/>
                <w:color w:val="000000" w:themeColor="text1"/>
                <w:sz w:val="28"/>
                <w:szCs w:val="28"/>
              </w:rPr>
              <w:t>г.</w:t>
            </w:r>
            <w:r w:rsidRPr="00867C69">
              <w:rPr>
                <w:rFonts w:ascii="Times New Roman" w:eastAsia="Times New Roman" w:hAnsi="Times New Roman" w:cs="Times New Roman"/>
                <w:b/>
                <w:color w:val="000000" w:themeColor="text1"/>
                <w:sz w:val="28"/>
                <w:szCs w:val="28"/>
              </w:rPr>
              <w:t xml:space="preserve"> </w:t>
            </w:r>
          </w:p>
          <w:p w14:paraId="57CEFCCC"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3AC50CEE"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М.П.</w:t>
            </w:r>
          </w:p>
          <w:p w14:paraId="348DD2BD"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w:t>
            </w:r>
            <w:proofErr w:type="gramStart"/>
            <w:r w:rsidRPr="00867C69">
              <w:rPr>
                <w:rFonts w:ascii="Times New Roman" w:eastAsia="Times New Roman" w:hAnsi="Times New Roman" w:cs="Times New Roman"/>
                <w:b/>
                <w:i/>
                <w:color w:val="000000" w:themeColor="text1"/>
                <w:sz w:val="28"/>
                <w:szCs w:val="28"/>
              </w:rPr>
              <w:t>для</w:t>
            </w:r>
            <w:proofErr w:type="gramEnd"/>
            <w:r w:rsidRPr="00867C69">
              <w:rPr>
                <w:rFonts w:ascii="Times New Roman" w:eastAsia="Times New Roman" w:hAnsi="Times New Roman" w:cs="Times New Roman"/>
                <w:b/>
                <w:i/>
                <w:color w:val="000000" w:themeColor="text1"/>
                <w:sz w:val="28"/>
                <w:szCs w:val="28"/>
              </w:rPr>
              <w:t xml:space="preserve"> </w:t>
            </w:r>
            <w:proofErr w:type="spellStart"/>
            <w:r w:rsidRPr="00867C69">
              <w:rPr>
                <w:rFonts w:ascii="Times New Roman" w:eastAsia="Times New Roman" w:hAnsi="Times New Roman" w:cs="Times New Roman"/>
                <w:b/>
                <w:i/>
                <w:color w:val="000000" w:themeColor="text1"/>
                <w:sz w:val="28"/>
                <w:szCs w:val="28"/>
              </w:rPr>
              <w:t>ю.л</w:t>
            </w:r>
            <w:proofErr w:type="spellEnd"/>
            <w:r w:rsidRPr="00867C69">
              <w:rPr>
                <w:rFonts w:ascii="Times New Roman" w:eastAsia="Times New Roman" w:hAnsi="Times New Roman" w:cs="Times New Roman"/>
                <w:b/>
                <w:i/>
                <w:color w:val="000000" w:themeColor="text1"/>
                <w:sz w:val="28"/>
                <w:szCs w:val="28"/>
              </w:rPr>
              <w:t>.)</w:t>
            </w:r>
          </w:p>
        </w:tc>
        <w:tc>
          <w:tcPr>
            <w:tcW w:w="4655" w:type="dxa"/>
            <w:shd w:val="clear" w:color="auto" w:fill="auto"/>
          </w:tcPr>
          <w:p w14:paraId="3FDA730E"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bl>
    <w:p w14:paraId="6A3DC1B9" w14:textId="77777777" w:rsidR="00E237E4" w:rsidRDefault="00E237E4" w:rsidP="0027744B">
      <w:pPr>
        <w:spacing w:after="0" w:line="240" w:lineRule="auto"/>
        <w:ind w:left="3827" w:firstLine="709"/>
        <w:rPr>
          <w:rFonts w:ascii="Times New Roman" w:eastAsia="Times New Roman" w:hAnsi="Times New Roman" w:cs="Times New Roman"/>
          <w:i/>
          <w:color w:val="000000" w:themeColor="text1"/>
          <w:sz w:val="28"/>
          <w:szCs w:val="28"/>
        </w:rPr>
      </w:pPr>
    </w:p>
    <w:p w14:paraId="5AB11067" w14:textId="6C7BF39D" w:rsidR="0027744B" w:rsidRPr="00867C69" w:rsidRDefault="0027744B" w:rsidP="0027744B">
      <w:pP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2</w:t>
      </w:r>
    </w:p>
    <w:p w14:paraId="0675DA3A" w14:textId="1541A295" w:rsidR="0027744B" w:rsidRPr="00867C69" w:rsidRDefault="0027744B" w:rsidP="00C84CB9">
      <w:pP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bookmarkStart w:id="2" w:name="_Hlk163726800"/>
      <w:r w:rsidR="00446665" w:rsidRPr="00446665">
        <w:rPr>
          <w:rFonts w:ascii="Times New Roman" w:eastAsia="Times New Roman" w:hAnsi="Times New Roman" w:cs="Times New Roman"/>
          <w:i/>
          <w:color w:val="000000" w:themeColor="text1"/>
          <w:sz w:val="28"/>
          <w:szCs w:val="28"/>
        </w:rPr>
        <w:t>IX</w:t>
      </w:r>
      <w:bookmarkEnd w:id="2"/>
      <w:r w:rsidR="00446665" w:rsidRPr="00446665">
        <w:rPr>
          <w:rFonts w:ascii="Times New Roman" w:eastAsia="Times New Roman" w:hAnsi="Times New Roman" w:cs="Times New Roman"/>
          <w:i/>
          <w:color w:val="000000" w:themeColor="text1"/>
          <w:sz w:val="28"/>
          <w:szCs w:val="28"/>
        </w:rPr>
        <w:t xml:space="preserve">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5B3613A4" w14:textId="77777777" w:rsidR="00675F50"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2A714A9"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15EE98DA"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lang w:eastAsia="ru-RU"/>
        </w:rPr>
        <w:t>«</w:t>
      </w:r>
      <w:r w:rsidRPr="00446665">
        <w:rPr>
          <w:rFonts w:ascii="Times New Roman" w:eastAsia="Times New Roman" w:hAnsi="Times New Roman" w:cs="Times New Roman"/>
          <w:b/>
          <w:color w:val="000000" w:themeColor="text1"/>
          <w:sz w:val="28"/>
          <w:szCs w:val="28"/>
          <w:lang w:eastAsia="ru-RU"/>
        </w:rPr>
        <w:t>УТВЕРЖДАЮ»</w:t>
      </w:r>
    </w:p>
    <w:p w14:paraId="7D6AAE6B"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Генеральный директор</w:t>
      </w:r>
    </w:p>
    <w:p w14:paraId="00B24D2A"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КФ «</w:t>
      </w:r>
      <w:proofErr w:type="spellStart"/>
      <w:r w:rsidRPr="00446665">
        <w:rPr>
          <w:rFonts w:ascii="Times New Roman" w:eastAsia="Times New Roman" w:hAnsi="Times New Roman" w:cs="Times New Roman"/>
          <w:b/>
          <w:color w:val="000000" w:themeColor="text1"/>
          <w:sz w:val="28"/>
          <w:szCs w:val="28"/>
          <w:lang w:eastAsia="ru-RU"/>
        </w:rPr>
        <w:t>Samruk-Kazyna</w:t>
      </w:r>
      <w:proofErr w:type="spellEnd"/>
      <w:r w:rsidRPr="00446665">
        <w:rPr>
          <w:rFonts w:ascii="Times New Roman" w:eastAsia="Times New Roman" w:hAnsi="Times New Roman" w:cs="Times New Roman"/>
          <w:b/>
          <w:color w:val="000000" w:themeColor="text1"/>
          <w:sz w:val="28"/>
          <w:szCs w:val="28"/>
          <w:lang w:eastAsia="ru-RU"/>
        </w:rPr>
        <w:t xml:space="preserve"> </w:t>
      </w:r>
      <w:proofErr w:type="spellStart"/>
      <w:r w:rsidRPr="00446665">
        <w:rPr>
          <w:rFonts w:ascii="Times New Roman" w:eastAsia="Times New Roman" w:hAnsi="Times New Roman" w:cs="Times New Roman"/>
          <w:b/>
          <w:color w:val="000000" w:themeColor="text1"/>
          <w:sz w:val="28"/>
          <w:szCs w:val="28"/>
          <w:lang w:eastAsia="ru-RU"/>
        </w:rPr>
        <w:t>Trust</w:t>
      </w:r>
      <w:proofErr w:type="spellEnd"/>
      <w:r w:rsidRPr="00446665">
        <w:rPr>
          <w:rFonts w:ascii="Times New Roman" w:eastAsia="Times New Roman" w:hAnsi="Times New Roman" w:cs="Times New Roman"/>
          <w:b/>
          <w:color w:val="000000" w:themeColor="text1"/>
          <w:sz w:val="28"/>
          <w:szCs w:val="28"/>
          <w:lang w:eastAsia="ru-RU"/>
        </w:rPr>
        <w:t>»</w:t>
      </w:r>
    </w:p>
    <w:p w14:paraId="5346F556"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_____________</w:t>
      </w:r>
      <w:proofErr w:type="spellStart"/>
      <w:r w:rsidRPr="00446665">
        <w:rPr>
          <w:rFonts w:ascii="Times New Roman" w:eastAsia="Times New Roman" w:hAnsi="Times New Roman" w:cs="Times New Roman"/>
          <w:b/>
          <w:color w:val="000000" w:themeColor="text1"/>
          <w:sz w:val="28"/>
          <w:szCs w:val="28"/>
          <w:lang w:eastAsia="ru-RU"/>
        </w:rPr>
        <w:t>Адиева</w:t>
      </w:r>
      <w:proofErr w:type="spellEnd"/>
      <w:r w:rsidRPr="00446665">
        <w:rPr>
          <w:rFonts w:ascii="Times New Roman" w:eastAsia="Times New Roman" w:hAnsi="Times New Roman" w:cs="Times New Roman"/>
          <w:b/>
          <w:color w:val="000000" w:themeColor="text1"/>
          <w:sz w:val="28"/>
          <w:szCs w:val="28"/>
          <w:lang w:eastAsia="ru-RU"/>
        </w:rPr>
        <w:t xml:space="preserve"> А.Д.</w:t>
      </w:r>
    </w:p>
    <w:p w14:paraId="643EBD1B" w14:textId="77777777" w:rsidR="00446665" w:rsidRPr="00446665" w:rsidRDefault="00446665" w:rsidP="00446665">
      <w:pPr>
        <w:spacing w:after="0" w:line="240" w:lineRule="auto"/>
        <w:ind w:firstLine="6096"/>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«__»_____________2024 г.</w:t>
      </w:r>
    </w:p>
    <w:p w14:paraId="55E9AA72" w14:textId="77777777" w:rsidR="00446665" w:rsidRPr="00446665" w:rsidRDefault="00446665" w:rsidP="00446665">
      <w:pPr>
        <w:spacing w:after="0" w:line="240" w:lineRule="auto"/>
        <w:rPr>
          <w:rFonts w:ascii="Times New Roman" w:eastAsia="Times New Roman" w:hAnsi="Times New Roman" w:cs="Times New Roman"/>
          <w:b/>
          <w:color w:val="000000" w:themeColor="text1"/>
          <w:sz w:val="28"/>
          <w:szCs w:val="28"/>
          <w:lang w:eastAsia="ru-RU"/>
        </w:rPr>
      </w:pPr>
    </w:p>
    <w:p w14:paraId="003CB800" w14:textId="77777777" w:rsidR="00446665" w:rsidRPr="00446665" w:rsidRDefault="00446665" w:rsidP="00446665">
      <w:pPr>
        <w:spacing w:after="0" w:line="240" w:lineRule="auto"/>
        <w:rPr>
          <w:rFonts w:ascii="Times New Roman" w:eastAsia="Times New Roman" w:hAnsi="Times New Roman" w:cs="Times New Roman"/>
          <w:b/>
          <w:color w:val="000000" w:themeColor="text1"/>
          <w:sz w:val="28"/>
          <w:szCs w:val="28"/>
          <w:lang w:eastAsia="ru-RU"/>
        </w:rPr>
      </w:pPr>
    </w:p>
    <w:p w14:paraId="346B90A6"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Техническая спецификация</w:t>
      </w:r>
    </w:p>
    <w:p w14:paraId="1D98F013"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446665">
        <w:rPr>
          <w:rFonts w:ascii="Times New Roman" w:eastAsia="Times New Roman" w:hAnsi="Times New Roman" w:cs="Times New Roman"/>
          <w:b/>
          <w:color w:val="000000" w:themeColor="text1"/>
          <w:sz w:val="28"/>
          <w:szCs w:val="28"/>
          <w:lang w:eastAsia="ru-RU"/>
        </w:rPr>
        <w:t>по</w:t>
      </w:r>
      <w:proofErr w:type="gramEnd"/>
      <w:r w:rsidRPr="00446665">
        <w:rPr>
          <w:rFonts w:ascii="Times New Roman" w:eastAsia="Times New Roman" w:hAnsi="Times New Roman" w:cs="Times New Roman"/>
          <w:b/>
          <w:color w:val="000000" w:themeColor="text1"/>
          <w:sz w:val="28"/>
          <w:szCs w:val="28"/>
          <w:lang w:eastAsia="ru-RU"/>
        </w:rPr>
        <w:t xml:space="preserve"> организации и проведению </w:t>
      </w:r>
      <w:r w:rsidRPr="00446665">
        <w:rPr>
          <w:rFonts w:ascii="Times New Roman" w:eastAsia="Times New Roman" w:hAnsi="Times New Roman" w:cs="Times New Roman"/>
          <w:b/>
          <w:color w:val="000000" w:themeColor="text1"/>
          <w:sz w:val="28"/>
          <w:szCs w:val="28"/>
          <w:lang w:val="en-US" w:eastAsia="ru-RU"/>
        </w:rPr>
        <w:t>IX</w:t>
      </w:r>
      <w:r w:rsidRPr="00446665">
        <w:rPr>
          <w:rFonts w:ascii="Times New Roman" w:eastAsia="Times New Roman" w:hAnsi="Times New Roman" w:cs="Times New Roman"/>
          <w:b/>
          <w:color w:val="000000" w:themeColor="text1"/>
          <w:sz w:val="28"/>
          <w:szCs w:val="28"/>
          <w:lang w:eastAsia="ru-RU"/>
        </w:rPr>
        <w:t xml:space="preserve"> Спартакиады</w:t>
      </w:r>
    </w:p>
    <w:p w14:paraId="0F3EBA82" w14:textId="77777777" w:rsidR="00446665" w:rsidRPr="00446665" w:rsidRDefault="00446665" w:rsidP="00446665">
      <w:pPr>
        <w:spacing w:after="0" w:line="240" w:lineRule="auto"/>
        <w:jc w:val="center"/>
        <w:rPr>
          <w:rFonts w:ascii="Times New Roman" w:eastAsia="Times New Roman" w:hAnsi="Times New Roman" w:cs="Times New Roman"/>
          <w:b/>
          <w:color w:val="000000" w:themeColor="text1"/>
          <w:sz w:val="28"/>
          <w:szCs w:val="28"/>
          <w:lang w:eastAsia="ru-RU"/>
        </w:rPr>
      </w:pPr>
      <w:proofErr w:type="gramStart"/>
      <w:r w:rsidRPr="00446665">
        <w:rPr>
          <w:rFonts w:ascii="Times New Roman" w:eastAsia="Times New Roman" w:hAnsi="Times New Roman" w:cs="Times New Roman"/>
          <w:b/>
          <w:color w:val="000000" w:themeColor="text1"/>
          <w:sz w:val="28"/>
          <w:szCs w:val="28"/>
          <w:lang w:eastAsia="ru-RU"/>
        </w:rPr>
        <w:t>среди</w:t>
      </w:r>
      <w:proofErr w:type="gramEnd"/>
      <w:r w:rsidRPr="00446665">
        <w:rPr>
          <w:rFonts w:ascii="Times New Roman" w:eastAsia="Times New Roman" w:hAnsi="Times New Roman" w:cs="Times New Roman"/>
          <w:b/>
          <w:color w:val="000000" w:themeColor="text1"/>
          <w:sz w:val="28"/>
          <w:szCs w:val="28"/>
          <w:lang w:eastAsia="ru-RU"/>
        </w:rPr>
        <w:t xml:space="preserve"> работников группы компаний АО «Самрук-Қазына» </w:t>
      </w:r>
    </w:p>
    <w:p w14:paraId="7485CA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7938"/>
      </w:tblGrid>
      <w:tr w:rsidR="00446665" w:rsidRPr="00446665" w14:paraId="25B90E25" w14:textId="77777777" w:rsidTr="00BA7494">
        <w:tc>
          <w:tcPr>
            <w:tcW w:w="567" w:type="dxa"/>
          </w:tcPr>
          <w:p w14:paraId="4BA8BAC4"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w:t>
            </w:r>
          </w:p>
        </w:tc>
        <w:tc>
          <w:tcPr>
            <w:tcW w:w="2410" w:type="dxa"/>
          </w:tcPr>
          <w:p w14:paraId="2311DC6D"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Перечень основных данных и требований</w:t>
            </w:r>
          </w:p>
        </w:tc>
        <w:tc>
          <w:tcPr>
            <w:tcW w:w="7938" w:type="dxa"/>
          </w:tcPr>
          <w:p w14:paraId="7F4218A9"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Основные данные и требования</w:t>
            </w:r>
          </w:p>
        </w:tc>
      </w:tr>
      <w:tr w:rsidR="00446665" w:rsidRPr="00446665" w14:paraId="5C5A405B" w14:textId="77777777" w:rsidTr="00BA7494">
        <w:tc>
          <w:tcPr>
            <w:tcW w:w="567" w:type="dxa"/>
          </w:tcPr>
          <w:p w14:paraId="476079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w:t>
            </w:r>
          </w:p>
        </w:tc>
        <w:tc>
          <w:tcPr>
            <w:tcW w:w="2410" w:type="dxa"/>
          </w:tcPr>
          <w:p w14:paraId="5B328D2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Заказчик</w:t>
            </w:r>
          </w:p>
        </w:tc>
        <w:tc>
          <w:tcPr>
            <w:tcW w:w="7938" w:type="dxa"/>
          </w:tcPr>
          <w:p w14:paraId="3D5E0E6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Корпоративный фонд «</w:t>
            </w:r>
            <w:proofErr w:type="spellStart"/>
            <w:r w:rsidRPr="00446665">
              <w:rPr>
                <w:rFonts w:ascii="Times New Roman" w:eastAsia="Times New Roman" w:hAnsi="Times New Roman" w:cs="Times New Roman"/>
                <w:color w:val="000000" w:themeColor="text1"/>
                <w:sz w:val="28"/>
                <w:szCs w:val="28"/>
                <w:lang w:eastAsia="ru-RU"/>
              </w:rPr>
              <w:t>Samruk-Kazyna</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Trust</w:t>
            </w:r>
            <w:proofErr w:type="spellEnd"/>
            <w:r w:rsidRPr="00446665">
              <w:rPr>
                <w:rFonts w:ascii="Times New Roman" w:eastAsia="Times New Roman" w:hAnsi="Times New Roman" w:cs="Times New Roman"/>
                <w:color w:val="000000" w:themeColor="text1"/>
                <w:sz w:val="28"/>
                <w:szCs w:val="28"/>
                <w:lang w:eastAsia="ru-RU"/>
              </w:rPr>
              <w:t>»</w:t>
            </w:r>
          </w:p>
        </w:tc>
      </w:tr>
      <w:tr w:rsidR="00446665" w:rsidRPr="00446665" w14:paraId="22C4A041" w14:textId="77777777" w:rsidTr="00BA7494">
        <w:tc>
          <w:tcPr>
            <w:tcW w:w="567" w:type="dxa"/>
          </w:tcPr>
          <w:p w14:paraId="0D63C7D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w:t>
            </w:r>
          </w:p>
        </w:tc>
        <w:tc>
          <w:tcPr>
            <w:tcW w:w="2410" w:type="dxa"/>
          </w:tcPr>
          <w:p w14:paraId="47F6425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Цель </w:t>
            </w:r>
          </w:p>
        </w:tc>
        <w:tc>
          <w:tcPr>
            <w:tcW w:w="7938" w:type="dxa"/>
          </w:tcPr>
          <w:p w14:paraId="4D5C0F7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Организация и проведение </w:t>
            </w:r>
            <w:r w:rsidRPr="00446665">
              <w:rPr>
                <w:rFonts w:ascii="Times New Roman" w:eastAsia="Times New Roman" w:hAnsi="Times New Roman" w:cs="Times New Roman"/>
                <w:sz w:val="28"/>
                <w:szCs w:val="28"/>
                <w:lang w:eastAsia="ru-RU"/>
              </w:rPr>
              <w:t>IX</w:t>
            </w:r>
            <w:r w:rsidRPr="00446665">
              <w:rPr>
                <w:rFonts w:ascii="Times New Roman" w:eastAsia="Times New Roman" w:hAnsi="Times New Roman" w:cs="Times New Roman"/>
                <w:color w:val="000000" w:themeColor="text1"/>
                <w:sz w:val="28"/>
                <w:szCs w:val="28"/>
                <w:lang w:eastAsia="ru-RU"/>
              </w:rPr>
              <w:t xml:space="preserve"> Спартакиады среди работников группы компаний АО «Самрук-Қазына» по следующим видам спорта:</w:t>
            </w:r>
          </w:p>
          <w:p w14:paraId="5FCB59B2"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w:t>
            </w:r>
            <w:proofErr w:type="spellStart"/>
            <w:r w:rsidRPr="00446665">
              <w:rPr>
                <w:rFonts w:ascii="Times New Roman" w:eastAsia="Times New Roman" w:hAnsi="Times New Roman" w:cs="Times New Roman"/>
                <w:color w:val="000000" w:themeColor="text1"/>
                <w:sz w:val="28"/>
                <w:szCs w:val="28"/>
                <w:lang w:eastAsia="ru-RU"/>
              </w:rPr>
              <w:t>Арқан</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тартыс</w:t>
            </w:r>
            <w:proofErr w:type="spellEnd"/>
          </w:p>
          <w:p w14:paraId="173CE459"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proofErr w:type="spellStart"/>
            <w:r w:rsidRPr="00446665">
              <w:rPr>
                <w:rFonts w:ascii="Times New Roman" w:eastAsia="Times New Roman" w:hAnsi="Times New Roman" w:cs="Times New Roman"/>
                <w:color w:val="000000" w:themeColor="text1"/>
                <w:sz w:val="28"/>
                <w:szCs w:val="28"/>
                <w:lang w:eastAsia="ru-RU"/>
              </w:rPr>
              <w:t>Тоғызқұмалақ</w:t>
            </w:r>
            <w:proofErr w:type="spellEnd"/>
          </w:p>
          <w:p w14:paraId="1610E647"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Настольный теннис</w:t>
            </w:r>
          </w:p>
          <w:p w14:paraId="215EF142"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Шахматы</w:t>
            </w:r>
          </w:p>
          <w:p w14:paraId="525A450C"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Армрестлинг</w:t>
            </w:r>
          </w:p>
          <w:p w14:paraId="6C17AF8E"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Баскетбол</w:t>
            </w:r>
          </w:p>
          <w:p w14:paraId="63B6BE63" w14:textId="77777777" w:rsidR="00446665" w:rsidRPr="00446665" w:rsidRDefault="00446665" w:rsidP="00446665">
            <w:pPr>
              <w:shd w:val="clear" w:color="auto" w:fill="FFFFFF"/>
              <w:tabs>
                <w:tab w:val="left" w:pos="39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7) </w:t>
            </w:r>
            <w:proofErr w:type="spellStart"/>
            <w:r w:rsidRPr="00446665">
              <w:rPr>
                <w:rFonts w:ascii="Times New Roman" w:eastAsia="Times New Roman" w:hAnsi="Times New Roman" w:cs="Times New Roman"/>
                <w:color w:val="000000" w:themeColor="text1"/>
                <w:sz w:val="28"/>
                <w:szCs w:val="28"/>
                <w:lang w:eastAsia="ru-RU"/>
              </w:rPr>
              <w:t>Футзал</w:t>
            </w:r>
            <w:proofErr w:type="spellEnd"/>
          </w:p>
          <w:p w14:paraId="74B2DA1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Волейбол</w:t>
            </w:r>
          </w:p>
          <w:p w14:paraId="0C64B2E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w:t>
            </w:r>
            <w:r w:rsidRPr="00446665">
              <w:rPr>
                <w:rFonts w:ascii="Times New Roman" w:eastAsia="Times New Roman" w:hAnsi="Times New Roman" w:cs="Times New Roman"/>
                <w:color w:val="000000" w:themeColor="text1"/>
                <w:sz w:val="28"/>
                <w:szCs w:val="28"/>
                <w:lang w:val="kk-KZ" w:eastAsia="ru-RU"/>
              </w:rPr>
              <w:t>Асық ату</w:t>
            </w:r>
          </w:p>
          <w:p w14:paraId="0E3094DA" w14:textId="77777777" w:rsidR="00446665" w:rsidRPr="00446665" w:rsidRDefault="00446665" w:rsidP="00446665">
            <w:pPr>
              <w:spacing w:after="0" w:line="240" w:lineRule="auto"/>
              <w:jc w:val="both"/>
              <w:rPr>
                <w:rFonts w:ascii="Times New Roman" w:eastAsia="Times New Roman" w:hAnsi="Times New Roman" w:cs="Times New Roman"/>
                <w:bCs/>
                <w:color w:val="000000" w:themeColor="text1"/>
                <w:sz w:val="28"/>
                <w:szCs w:val="28"/>
                <w:lang w:val="en-US" w:eastAsia="ru-RU"/>
              </w:rPr>
            </w:pPr>
            <w:r w:rsidRPr="00446665">
              <w:rPr>
                <w:rFonts w:ascii="Times New Roman" w:eastAsia="Times New Roman" w:hAnsi="Times New Roman" w:cs="Times New Roman"/>
                <w:color w:val="000000" w:themeColor="text1"/>
                <w:sz w:val="28"/>
                <w:szCs w:val="28"/>
                <w:lang w:val="en-US" w:eastAsia="ru-RU"/>
              </w:rPr>
              <w:t xml:space="preserve">10)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val="en-US" w:eastAsia="ru-RU"/>
              </w:rPr>
              <w:t>-</w:t>
            </w:r>
            <w:r w:rsidRPr="00446665">
              <w:rPr>
                <w:rFonts w:ascii="Times New Roman" w:eastAsia="Times New Roman" w:hAnsi="Times New Roman" w:cs="Times New Roman"/>
                <w:color w:val="000000" w:themeColor="text1"/>
                <w:sz w:val="28"/>
                <w:szCs w:val="28"/>
                <w:lang w:eastAsia="ru-RU"/>
              </w:rPr>
              <w:t>спорт</w:t>
            </w:r>
            <w:r w:rsidRPr="00446665">
              <w:rPr>
                <w:rFonts w:ascii="Times New Roman" w:eastAsia="Times New Roman" w:hAnsi="Times New Roman" w:cs="Times New Roman"/>
                <w:color w:val="000000" w:themeColor="text1"/>
                <w:sz w:val="28"/>
                <w:szCs w:val="28"/>
                <w:lang w:val="en-US" w:eastAsia="ru-RU"/>
              </w:rPr>
              <w:t xml:space="preserve"> (</w:t>
            </w:r>
            <w:r w:rsidRPr="00446665">
              <w:rPr>
                <w:rFonts w:ascii="Times New Roman" w:eastAsia="Times New Roman" w:hAnsi="Times New Roman" w:cs="Times New Roman"/>
                <w:bCs/>
                <w:color w:val="000000" w:themeColor="text1"/>
                <w:sz w:val="28"/>
                <w:szCs w:val="28"/>
                <w:lang w:val="en-US" w:eastAsia="ru-RU"/>
              </w:rPr>
              <w:t>«Counter-Strike»)</w:t>
            </w:r>
          </w:p>
          <w:p w14:paraId="78CB1A80" w14:textId="77777777" w:rsidR="00446665" w:rsidRPr="00446665" w:rsidRDefault="00446665" w:rsidP="00446665">
            <w:pPr>
              <w:spacing w:after="0" w:line="240" w:lineRule="auto"/>
              <w:jc w:val="both"/>
              <w:rPr>
                <w:rFonts w:ascii="Times New Roman" w:eastAsia="Times New Roman" w:hAnsi="Times New Roman" w:cs="Times New Roman"/>
                <w:bCs/>
                <w:sz w:val="28"/>
                <w:szCs w:val="28"/>
                <w:lang w:eastAsia="ru-RU"/>
              </w:rPr>
            </w:pPr>
            <w:r w:rsidRPr="00446665">
              <w:rPr>
                <w:rFonts w:ascii="Times New Roman" w:eastAsia="Times New Roman" w:hAnsi="Times New Roman" w:cs="Times New Roman"/>
                <w:bCs/>
                <w:sz w:val="28"/>
                <w:szCs w:val="28"/>
                <w:lang w:eastAsia="ru-RU"/>
              </w:rPr>
              <w:t>11) Плавание</w:t>
            </w:r>
          </w:p>
        </w:tc>
      </w:tr>
      <w:tr w:rsidR="00446665" w:rsidRPr="00446665" w14:paraId="4B8B31A4" w14:textId="77777777" w:rsidTr="00BA7494">
        <w:tc>
          <w:tcPr>
            <w:tcW w:w="567" w:type="dxa"/>
          </w:tcPr>
          <w:p w14:paraId="6C44ABE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w:t>
            </w:r>
          </w:p>
        </w:tc>
        <w:tc>
          <w:tcPr>
            <w:tcW w:w="2410" w:type="dxa"/>
          </w:tcPr>
          <w:p w14:paraId="218402BB"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Участники Спартакиады</w:t>
            </w:r>
          </w:p>
        </w:tc>
        <w:tc>
          <w:tcPr>
            <w:tcW w:w="7938" w:type="dxa"/>
          </w:tcPr>
          <w:p w14:paraId="606987C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Работники группы компаний АО «Самрук-Қазына».</w:t>
            </w:r>
          </w:p>
        </w:tc>
      </w:tr>
      <w:tr w:rsidR="00446665" w:rsidRPr="00446665" w14:paraId="2B7DC783" w14:textId="77777777" w:rsidTr="00BA7494">
        <w:tc>
          <w:tcPr>
            <w:tcW w:w="567" w:type="dxa"/>
          </w:tcPr>
          <w:p w14:paraId="35FC319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w:t>
            </w:r>
          </w:p>
        </w:tc>
        <w:tc>
          <w:tcPr>
            <w:tcW w:w="2410" w:type="dxa"/>
          </w:tcPr>
          <w:p w14:paraId="2706BBCE"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География проведения Спартакиады</w:t>
            </w:r>
          </w:p>
        </w:tc>
        <w:tc>
          <w:tcPr>
            <w:tcW w:w="7938" w:type="dxa"/>
          </w:tcPr>
          <w:p w14:paraId="485F9ACA" w14:textId="77777777" w:rsidR="00446665" w:rsidRPr="00446665" w:rsidRDefault="00446665" w:rsidP="00446665">
            <w:pPr>
              <w:tabs>
                <w:tab w:val="left" w:pos="346"/>
                <w:tab w:val="left" w:pos="720"/>
              </w:tabs>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xml:space="preserve">Место проведения </w:t>
            </w:r>
            <w:proofErr w:type="spellStart"/>
            <w:r w:rsidRPr="00446665">
              <w:rPr>
                <w:rFonts w:ascii="Times New Roman" w:eastAsia="Times New Roman" w:hAnsi="Times New Roman" w:cs="Times New Roman"/>
                <w:sz w:val="28"/>
                <w:szCs w:val="28"/>
                <w:lang w:eastAsia="ru-RU"/>
              </w:rPr>
              <w:t>суперфинальных</w:t>
            </w:r>
            <w:proofErr w:type="spellEnd"/>
            <w:r w:rsidRPr="00446665">
              <w:rPr>
                <w:rFonts w:ascii="Times New Roman" w:eastAsia="Times New Roman" w:hAnsi="Times New Roman" w:cs="Times New Roman"/>
                <w:sz w:val="28"/>
                <w:szCs w:val="28"/>
                <w:lang w:eastAsia="ru-RU"/>
              </w:rPr>
              <w:t xml:space="preserve"> соревнований – </w:t>
            </w:r>
            <w:r w:rsidRPr="00446665">
              <w:rPr>
                <w:rFonts w:ascii="Times New Roman" w:eastAsia="Times New Roman" w:hAnsi="Times New Roman" w:cs="Times New Roman"/>
                <w:sz w:val="28"/>
                <w:szCs w:val="28"/>
                <w:lang w:eastAsia="ru-RU"/>
              </w:rPr>
              <w:br/>
              <w:t xml:space="preserve">г. Астана.  </w:t>
            </w:r>
          </w:p>
          <w:p w14:paraId="16C1FFC4" w14:textId="6FC9396E" w:rsidR="00446665" w:rsidRPr="00446665" w:rsidRDefault="00446665" w:rsidP="00446665">
            <w:pPr>
              <w:tabs>
                <w:tab w:val="left" w:pos="346"/>
                <w:tab w:val="left" w:pos="720"/>
              </w:tabs>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 xml:space="preserve">Срок проведения: </w:t>
            </w:r>
            <w:r w:rsidR="00E10941">
              <w:rPr>
                <w:rFonts w:ascii="Times New Roman" w:eastAsia="Times New Roman" w:hAnsi="Times New Roman" w:cs="Times New Roman"/>
                <w:sz w:val="28"/>
                <w:szCs w:val="28"/>
                <w:lang w:eastAsia="ru-RU"/>
              </w:rPr>
              <w:t>октябрь</w:t>
            </w:r>
            <w:r w:rsidR="000132CC">
              <w:rPr>
                <w:rFonts w:ascii="Times New Roman" w:eastAsia="Times New Roman" w:hAnsi="Times New Roman" w:cs="Times New Roman"/>
                <w:sz w:val="28"/>
                <w:szCs w:val="28"/>
                <w:lang w:eastAsia="ru-RU"/>
              </w:rPr>
              <w:t xml:space="preserve"> - ноябрь</w:t>
            </w:r>
            <w:r w:rsidRPr="00446665">
              <w:rPr>
                <w:rFonts w:ascii="Times New Roman" w:eastAsia="Times New Roman" w:hAnsi="Times New Roman" w:cs="Times New Roman"/>
                <w:sz w:val="28"/>
                <w:szCs w:val="28"/>
                <w:lang w:eastAsia="ru-RU"/>
              </w:rPr>
              <w:t xml:space="preserve"> 2024 года.</w:t>
            </w:r>
          </w:p>
        </w:tc>
      </w:tr>
      <w:tr w:rsidR="00446665" w:rsidRPr="00446665" w14:paraId="37FAEFBA" w14:textId="77777777" w:rsidTr="00BA7494">
        <w:tc>
          <w:tcPr>
            <w:tcW w:w="567" w:type="dxa"/>
          </w:tcPr>
          <w:p w14:paraId="135BC71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w:t>
            </w:r>
          </w:p>
        </w:tc>
        <w:tc>
          <w:tcPr>
            <w:tcW w:w="2410" w:type="dxa"/>
          </w:tcPr>
          <w:p w14:paraId="42F21A7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Этапы реализации проекта</w:t>
            </w:r>
          </w:p>
        </w:tc>
        <w:tc>
          <w:tcPr>
            <w:tcW w:w="7938" w:type="dxa"/>
          </w:tcPr>
          <w:p w14:paraId="5CEE4841"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I ПОДГОТОВИТЕЛЬНЫЙ ОРГАНИЗАЦИОННЫЙ ЭТАП:</w:t>
            </w:r>
          </w:p>
          <w:p w14:paraId="3C56DD9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 разработка общего подхода (концепции) к проведению Суперфинала Спартакиады – в течение 14 дней с момента подписания договора;</w:t>
            </w:r>
          </w:p>
          <w:p w14:paraId="6B7F22D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разработка агитационной программы - в течение 14 дней с момента подписания договора;</w:t>
            </w:r>
          </w:p>
          <w:p w14:paraId="0767CB0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разработка визуальной концепции фирменного стиля - в течение 20 дней с момента подписания договора;</w:t>
            </w:r>
          </w:p>
          <w:p w14:paraId="33E38A7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внесение изменений и дополнений в положение об Исполнительном комитете, Организационном комитете (при необходимости, по согласованию с Заказчиком); </w:t>
            </w:r>
          </w:p>
          <w:p w14:paraId="3B435A9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5) </w:t>
            </w:r>
            <w:r w:rsidRPr="00446665">
              <w:rPr>
                <w:rFonts w:ascii="Times New Roman" w:eastAsia="Times New Roman" w:hAnsi="Times New Roman" w:cs="Times New Roman"/>
                <w:sz w:val="28"/>
                <w:szCs w:val="28"/>
                <w:lang w:eastAsia="ru-RU"/>
              </w:rPr>
              <w:t>внесение изменений и дополнений в Регламент Спартакиады и положений по всем видам спорта (при необходимости, по согласованию с Заказчиком);</w:t>
            </w:r>
          </w:p>
          <w:p w14:paraId="21F7DDA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создание Коммуникационного центра с работой онлайн-Whatsapp горячей линии - в течение 14 дней с момента подписания договора;</w:t>
            </w:r>
          </w:p>
          <w:p w14:paraId="3D0008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7) разработка нового сайта/работа с действующим интернет сайтом Спартакиады прошлого года, полное сопровождение и наполнение, внесение изменений согласно новой </w:t>
            </w:r>
            <w:proofErr w:type="spellStart"/>
            <w:r w:rsidRPr="00446665">
              <w:rPr>
                <w:rFonts w:ascii="Times New Roman" w:eastAsia="Times New Roman" w:hAnsi="Times New Roman" w:cs="Times New Roman"/>
                <w:color w:val="000000" w:themeColor="text1"/>
                <w:sz w:val="28"/>
                <w:szCs w:val="28"/>
                <w:lang w:eastAsia="ru-RU"/>
              </w:rPr>
              <w:t>имиджевой</w:t>
            </w:r>
            <w:proofErr w:type="spellEnd"/>
            <w:r w:rsidRPr="00446665">
              <w:rPr>
                <w:rFonts w:ascii="Times New Roman" w:eastAsia="Times New Roman" w:hAnsi="Times New Roman" w:cs="Times New Roman"/>
                <w:color w:val="000000" w:themeColor="text1"/>
                <w:sz w:val="28"/>
                <w:szCs w:val="28"/>
                <w:lang w:eastAsia="ru-RU"/>
              </w:rPr>
              <w:t xml:space="preserve"> и визуальной концепции - в течение 20 дней с момента подписания договора;</w:t>
            </w:r>
          </w:p>
          <w:p w14:paraId="4561106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разработка медиа-плана по проведению информационно-</w:t>
            </w:r>
            <w:proofErr w:type="spellStart"/>
            <w:r w:rsidRPr="00446665">
              <w:rPr>
                <w:rFonts w:ascii="Times New Roman" w:eastAsia="Times New Roman" w:hAnsi="Times New Roman" w:cs="Times New Roman"/>
                <w:color w:val="000000" w:themeColor="text1"/>
                <w:sz w:val="28"/>
                <w:szCs w:val="28"/>
                <w:lang w:eastAsia="ru-RU"/>
              </w:rPr>
              <w:t>агитационн</w:t>
            </w:r>
            <w:proofErr w:type="spellEnd"/>
            <w:r w:rsidRPr="00446665">
              <w:rPr>
                <w:rFonts w:ascii="Times New Roman" w:eastAsia="Times New Roman" w:hAnsi="Times New Roman" w:cs="Times New Roman"/>
                <w:color w:val="000000" w:themeColor="text1"/>
                <w:sz w:val="28"/>
                <w:szCs w:val="28"/>
                <w:lang w:val="kk-KZ" w:eastAsia="ru-RU"/>
              </w:rPr>
              <w:t>ой</w:t>
            </w:r>
            <w:r w:rsidRPr="00446665">
              <w:rPr>
                <w:rFonts w:ascii="Times New Roman" w:eastAsia="Times New Roman" w:hAnsi="Times New Roman" w:cs="Times New Roman"/>
                <w:color w:val="000000" w:themeColor="text1"/>
                <w:sz w:val="28"/>
                <w:szCs w:val="28"/>
                <w:lang w:eastAsia="ru-RU"/>
              </w:rPr>
              <w:t xml:space="preserve"> кампании;</w:t>
            </w:r>
          </w:p>
          <w:p w14:paraId="37BE2A0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w:t>
            </w:r>
            <w:r w:rsidRPr="00446665">
              <w:rPr>
                <w:rFonts w:ascii="Times New Roman" w:eastAsia="Times New Roman" w:hAnsi="Times New Roman" w:cs="Times New Roman"/>
                <w:b/>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регистрация участников на сайте Спартакиады;</w:t>
            </w:r>
          </w:p>
          <w:p w14:paraId="155E87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формирование списков главной судейской коллегии, судейской коллегии по 11 видам спорта, секретариата - в течение 20 дней с момента подписания договора;</w:t>
            </w:r>
          </w:p>
          <w:p w14:paraId="66845EC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 определение площадок для проведения суперфинала Спартакиады и заключение договоров аренды – не позднее, чем 2 месяц</w:t>
            </w:r>
            <w:r w:rsidRPr="00446665">
              <w:rPr>
                <w:rFonts w:ascii="Times New Roman" w:eastAsia="Times New Roman" w:hAnsi="Times New Roman" w:cs="Times New Roman"/>
                <w:color w:val="000000" w:themeColor="text1"/>
                <w:sz w:val="28"/>
                <w:szCs w:val="28"/>
                <w:lang w:val="kk-KZ" w:eastAsia="ru-RU"/>
              </w:rPr>
              <w:t>а</w:t>
            </w:r>
            <w:r w:rsidRPr="00446665">
              <w:rPr>
                <w:rFonts w:ascii="Times New Roman" w:eastAsia="Times New Roman" w:hAnsi="Times New Roman" w:cs="Times New Roman"/>
                <w:color w:val="000000" w:themeColor="text1"/>
                <w:sz w:val="28"/>
                <w:szCs w:val="28"/>
                <w:lang w:eastAsia="ru-RU"/>
              </w:rPr>
              <w:t xml:space="preserve"> до начала проведения соревнований;</w:t>
            </w:r>
          </w:p>
          <w:p w14:paraId="7F35F27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12) разработка эскизов раздаточной и </w:t>
            </w:r>
            <w:proofErr w:type="spellStart"/>
            <w:r w:rsidRPr="00446665">
              <w:rPr>
                <w:rFonts w:ascii="Times New Roman" w:eastAsia="Times New Roman" w:hAnsi="Times New Roman" w:cs="Times New Roman"/>
                <w:color w:val="000000" w:themeColor="text1"/>
                <w:sz w:val="28"/>
                <w:szCs w:val="28"/>
                <w:lang w:eastAsia="ru-RU"/>
              </w:rPr>
              <w:t>имиджевой</w:t>
            </w:r>
            <w:proofErr w:type="spellEnd"/>
            <w:r w:rsidRPr="00446665">
              <w:rPr>
                <w:rFonts w:ascii="Times New Roman" w:eastAsia="Times New Roman" w:hAnsi="Times New Roman" w:cs="Times New Roman"/>
                <w:color w:val="000000" w:themeColor="text1"/>
                <w:sz w:val="28"/>
                <w:szCs w:val="28"/>
                <w:lang w:eastAsia="ru-RU"/>
              </w:rPr>
              <w:t xml:space="preserve"> продукции – в течение 20 дней после подписания договора;</w:t>
            </w:r>
          </w:p>
          <w:p w14:paraId="53A3426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13) разработка информационного промо-ролика о суперфинале;</w:t>
            </w:r>
          </w:p>
          <w:p w14:paraId="39364EF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14) </w:t>
            </w:r>
            <w:r w:rsidRPr="00446665">
              <w:rPr>
                <w:rFonts w:ascii="Times New Roman" w:eastAsia="Times New Roman" w:hAnsi="Times New Roman" w:cs="Times New Roman"/>
                <w:color w:val="000000" w:themeColor="text1"/>
                <w:sz w:val="28"/>
                <w:szCs w:val="28"/>
                <w:lang w:val="kk-KZ" w:eastAsia="ru-RU"/>
              </w:rPr>
              <w:t xml:space="preserve">разработка контент-плана по проведению </w:t>
            </w:r>
            <w:r w:rsidRPr="00446665">
              <w:rPr>
                <w:rFonts w:ascii="Times New Roman" w:eastAsia="Times New Roman" w:hAnsi="Times New Roman" w:cs="Times New Roman"/>
                <w:color w:val="000000" w:themeColor="text1"/>
                <w:sz w:val="28"/>
                <w:szCs w:val="28"/>
                <w:lang w:eastAsia="ru-RU"/>
              </w:rPr>
              <w:t>информационной работ</w:t>
            </w:r>
            <w:r w:rsidRPr="00446665">
              <w:rPr>
                <w:rFonts w:ascii="Times New Roman" w:eastAsia="Times New Roman" w:hAnsi="Times New Roman" w:cs="Times New Roman"/>
                <w:color w:val="000000" w:themeColor="text1"/>
                <w:sz w:val="28"/>
                <w:szCs w:val="28"/>
                <w:lang w:val="kk-KZ" w:eastAsia="ru-RU"/>
              </w:rPr>
              <w:t>ы</w:t>
            </w:r>
            <w:r w:rsidRPr="00446665">
              <w:rPr>
                <w:rFonts w:ascii="Times New Roman" w:eastAsia="Times New Roman" w:hAnsi="Times New Roman" w:cs="Times New Roman"/>
                <w:color w:val="000000" w:themeColor="text1"/>
                <w:sz w:val="28"/>
                <w:szCs w:val="28"/>
                <w:lang w:eastAsia="ru-RU"/>
              </w:rPr>
              <w:t xml:space="preserve"> в социальных сетях страницы Спартакиады;</w:t>
            </w:r>
          </w:p>
          <w:p w14:paraId="7381323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15) закуп/аренда спортивного инвентаря, оснащение площадок;</w:t>
            </w:r>
          </w:p>
          <w:p w14:paraId="3E71A22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16) </w:t>
            </w:r>
            <w:sdt>
              <w:sdtPr>
                <w:rPr>
                  <w:rFonts w:ascii="Times New Roman" w:eastAsia="Times New Roman" w:hAnsi="Times New Roman" w:cs="Times New Roman"/>
                  <w:color w:val="000000" w:themeColor="text1"/>
                  <w:sz w:val="28"/>
                  <w:szCs w:val="28"/>
                  <w:lang w:eastAsia="ru-RU"/>
                </w:rPr>
                <w:tag w:val="goog_rdk_0"/>
                <w:id w:val="1767958575"/>
              </w:sdtPr>
              <w:sdtEndPr/>
              <w:sdtContent/>
            </w:sdt>
            <w:sdt>
              <w:sdtPr>
                <w:rPr>
                  <w:rFonts w:ascii="Times New Roman" w:eastAsia="Times New Roman" w:hAnsi="Times New Roman" w:cs="Times New Roman"/>
                  <w:color w:val="000000" w:themeColor="text1"/>
                  <w:sz w:val="28"/>
                  <w:szCs w:val="28"/>
                  <w:lang w:eastAsia="ru-RU"/>
                </w:rPr>
                <w:tag w:val="goog_rdk_1"/>
                <w:id w:val="-1128462919"/>
              </w:sdtPr>
              <w:sdtEndPr/>
              <w:sdtContent/>
            </w:sdt>
            <w:r w:rsidRPr="00446665">
              <w:rPr>
                <w:rFonts w:ascii="Times New Roman" w:eastAsia="Times New Roman" w:hAnsi="Times New Roman" w:cs="Times New Roman"/>
                <w:color w:val="000000" w:themeColor="text1"/>
                <w:sz w:val="28"/>
                <w:szCs w:val="28"/>
                <w:lang w:eastAsia="ru-RU"/>
              </w:rPr>
              <w:t xml:space="preserve">закуп и обеспечение призами, раздаточной и </w:t>
            </w:r>
            <w:proofErr w:type="spellStart"/>
            <w:r w:rsidRPr="00446665">
              <w:rPr>
                <w:rFonts w:ascii="Times New Roman" w:eastAsia="Times New Roman" w:hAnsi="Times New Roman" w:cs="Times New Roman"/>
                <w:color w:val="000000" w:themeColor="text1"/>
                <w:sz w:val="28"/>
                <w:szCs w:val="28"/>
                <w:lang w:eastAsia="ru-RU"/>
              </w:rPr>
              <w:t>имиджевой</w:t>
            </w:r>
            <w:proofErr w:type="spellEnd"/>
            <w:r w:rsidRPr="00446665">
              <w:rPr>
                <w:rFonts w:ascii="Times New Roman" w:eastAsia="Times New Roman" w:hAnsi="Times New Roman" w:cs="Times New Roman"/>
                <w:color w:val="000000" w:themeColor="text1"/>
                <w:sz w:val="28"/>
                <w:szCs w:val="28"/>
                <w:lang w:eastAsia="ru-RU"/>
              </w:rPr>
              <w:t xml:space="preserve"> продукцией;</w:t>
            </w:r>
          </w:p>
          <w:p w14:paraId="2865C6F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17) проверка необходимых документов команд для допуска к суперфиналу Спартакиады;</w:t>
            </w:r>
          </w:p>
          <w:p w14:paraId="638E0E8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18) получение разрешительных писем по проведению мероприятия от местных исполнительных органов, обеспечение мероприятия пожарной и медицинской службой, обеспечение безопасности, обеспечение </w:t>
            </w:r>
            <w:proofErr w:type="spellStart"/>
            <w:r w:rsidRPr="00446665">
              <w:rPr>
                <w:rFonts w:ascii="Times New Roman" w:eastAsia="Times New Roman" w:hAnsi="Times New Roman" w:cs="Times New Roman"/>
                <w:color w:val="000000" w:themeColor="text1"/>
                <w:sz w:val="28"/>
                <w:szCs w:val="28"/>
                <w:lang w:eastAsia="ru-RU"/>
              </w:rPr>
              <w:t>клининга</w:t>
            </w:r>
            <w:proofErr w:type="spellEnd"/>
            <w:r w:rsidRPr="00446665">
              <w:rPr>
                <w:rFonts w:ascii="Times New Roman" w:eastAsia="Times New Roman" w:hAnsi="Times New Roman" w:cs="Times New Roman"/>
                <w:color w:val="000000" w:themeColor="text1"/>
                <w:sz w:val="28"/>
                <w:szCs w:val="28"/>
                <w:lang w:eastAsia="ru-RU"/>
              </w:rPr>
              <w:t xml:space="preserve"> в период </w:t>
            </w:r>
            <w:r w:rsidRPr="00446665">
              <w:rPr>
                <w:rFonts w:ascii="Times New Roman" w:eastAsia="Times New Roman" w:hAnsi="Times New Roman" w:cs="Times New Roman"/>
                <w:sz w:val="28"/>
                <w:szCs w:val="28"/>
                <w:lang w:eastAsia="ru-RU"/>
              </w:rPr>
              <w:t>IX</w:t>
            </w:r>
            <w:r w:rsidRPr="00446665">
              <w:rPr>
                <w:rFonts w:ascii="Times New Roman" w:eastAsia="Times New Roman" w:hAnsi="Times New Roman" w:cs="Times New Roman"/>
                <w:color w:val="000000" w:themeColor="text1"/>
                <w:sz w:val="28"/>
                <w:szCs w:val="28"/>
                <w:lang w:eastAsia="ru-RU"/>
              </w:rPr>
              <w:t xml:space="preserve"> Спартакиады среди работников группы компаний АО «Самрук-Қазына».</w:t>
            </w:r>
          </w:p>
          <w:p w14:paraId="5BD01800"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p>
          <w:p w14:paraId="5935925D"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lastRenderedPageBreak/>
              <w:t>II ФИНАЛЬНЫЙ ЭТАП</w:t>
            </w:r>
          </w:p>
          <w:p w14:paraId="773CD5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Проведение </w:t>
            </w:r>
            <w:proofErr w:type="spellStart"/>
            <w:r w:rsidRPr="00446665">
              <w:rPr>
                <w:rFonts w:ascii="Times New Roman" w:eastAsia="Times New Roman" w:hAnsi="Times New Roman" w:cs="Times New Roman"/>
                <w:b/>
                <w:color w:val="000000" w:themeColor="text1"/>
                <w:sz w:val="28"/>
                <w:szCs w:val="28"/>
                <w:lang w:eastAsia="ru-RU"/>
              </w:rPr>
              <w:t>суперфинальных</w:t>
            </w:r>
            <w:proofErr w:type="spellEnd"/>
            <w:r w:rsidRPr="00446665">
              <w:rPr>
                <w:rFonts w:ascii="Times New Roman" w:eastAsia="Times New Roman" w:hAnsi="Times New Roman" w:cs="Times New Roman"/>
                <w:b/>
                <w:color w:val="000000" w:themeColor="text1"/>
                <w:sz w:val="28"/>
                <w:szCs w:val="28"/>
                <w:lang w:eastAsia="ru-RU"/>
              </w:rPr>
              <w:t xml:space="preserve"> соревнований, церемоний открытия/закрытия Спартакиады:</w:t>
            </w:r>
          </w:p>
          <w:p w14:paraId="73E5AEE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обеспечение спортивными площадками для проведения Суперфинала Спартакиады;</w:t>
            </w:r>
          </w:p>
          <w:p w14:paraId="4D743E3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техническое и организационное сопровождение во время проведения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w:t>
            </w:r>
          </w:p>
          <w:p w14:paraId="7F83C3E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разработка сценария открытия и закрытия Спартакиады, утверждение сценарного плана и концертной программы;</w:t>
            </w:r>
          </w:p>
          <w:p w14:paraId="7CFE914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проведение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(более 900 человек участников);</w:t>
            </w:r>
          </w:p>
          <w:p w14:paraId="4D17A15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обеспечение судейства;</w:t>
            </w:r>
          </w:p>
          <w:p w14:paraId="1E96478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подготовка, оформление и техническое обеспечение площадок;</w:t>
            </w:r>
          </w:p>
          <w:p w14:paraId="0642B84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организация питания, обеспечение питьевой водой для участников и организаторов;</w:t>
            </w:r>
          </w:p>
          <w:p w14:paraId="48A317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обеспечение и установка сцены и необходимого сценического, светового и звукового оборудования;</w:t>
            </w:r>
          </w:p>
          <w:p w14:paraId="33BD5F2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проведение Церемонии открытия и закрытия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с концертной программой;</w:t>
            </w:r>
          </w:p>
          <w:p w14:paraId="02F86FC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 награждение призеров и победителей;</w:t>
            </w:r>
          </w:p>
          <w:p w14:paraId="0FE3FA0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sz w:val="28"/>
                <w:szCs w:val="28"/>
                <w:lang w:eastAsia="ru-RU"/>
              </w:rPr>
              <w:t xml:space="preserve">11) </w:t>
            </w:r>
            <w:r w:rsidRPr="00446665">
              <w:rPr>
                <w:rFonts w:ascii="Times New Roman" w:eastAsia="Times New Roman" w:hAnsi="Times New Roman" w:cs="Times New Roman"/>
                <w:sz w:val="28"/>
                <w:szCs w:val="28"/>
                <w:lang w:val="kk-KZ" w:eastAsia="ru-RU"/>
              </w:rPr>
              <w:t>организация</w:t>
            </w:r>
            <w:r w:rsidRPr="00446665">
              <w:rPr>
                <w:rFonts w:ascii="Times New Roman" w:eastAsia="Times New Roman" w:hAnsi="Times New Roman" w:cs="Times New Roman"/>
                <w:sz w:val="28"/>
                <w:szCs w:val="28"/>
                <w:lang w:eastAsia="ru-RU"/>
              </w:rPr>
              <w:t xml:space="preserve"> </w:t>
            </w:r>
            <w:r w:rsidRPr="00446665">
              <w:rPr>
                <w:rFonts w:ascii="Times New Roman" w:eastAsia="Times New Roman" w:hAnsi="Times New Roman" w:cs="Times New Roman"/>
                <w:sz w:val="28"/>
                <w:szCs w:val="28"/>
                <w:lang w:val="kk-KZ" w:eastAsia="ru-RU"/>
              </w:rPr>
              <w:t xml:space="preserve">специализированной </w:t>
            </w:r>
            <w:r w:rsidRPr="00446665">
              <w:rPr>
                <w:rFonts w:ascii="Times New Roman" w:eastAsia="Times New Roman" w:hAnsi="Times New Roman" w:cs="Times New Roman"/>
                <w:sz w:val="28"/>
                <w:szCs w:val="28"/>
                <w:lang w:eastAsia="ru-RU"/>
              </w:rPr>
              <w:t xml:space="preserve">зоны </w:t>
            </w:r>
            <w:r w:rsidRPr="00446665">
              <w:rPr>
                <w:rFonts w:ascii="Times New Roman" w:eastAsia="Times New Roman" w:hAnsi="Times New Roman" w:cs="Times New Roman"/>
                <w:sz w:val="28"/>
                <w:szCs w:val="28"/>
                <w:lang w:val="kk-KZ" w:eastAsia="ru-RU"/>
              </w:rPr>
              <w:t xml:space="preserve">(установке лед-экранов/конструкций/стендов) </w:t>
            </w:r>
            <w:r w:rsidRPr="00446665">
              <w:rPr>
                <w:rFonts w:ascii="Times New Roman" w:eastAsia="Times New Roman" w:hAnsi="Times New Roman" w:cs="Times New Roman"/>
                <w:sz w:val="28"/>
                <w:szCs w:val="28"/>
                <w:lang w:eastAsia="ru-RU"/>
              </w:rPr>
              <w:t>с информацией о деятельности Корпоративного фонда «</w:t>
            </w:r>
            <w:proofErr w:type="spellStart"/>
            <w:r w:rsidRPr="00446665">
              <w:rPr>
                <w:rFonts w:ascii="Times New Roman" w:eastAsia="Times New Roman" w:hAnsi="Times New Roman" w:cs="Times New Roman"/>
                <w:sz w:val="28"/>
                <w:szCs w:val="28"/>
                <w:lang w:val="en-US" w:eastAsia="ru-RU"/>
              </w:rPr>
              <w:t>Samruk</w:t>
            </w:r>
            <w:proofErr w:type="spellEnd"/>
            <w:r w:rsidRPr="00446665">
              <w:rPr>
                <w:rFonts w:ascii="Times New Roman" w:eastAsia="Times New Roman" w:hAnsi="Times New Roman" w:cs="Times New Roman"/>
                <w:sz w:val="28"/>
                <w:szCs w:val="28"/>
                <w:lang w:eastAsia="ru-RU"/>
              </w:rPr>
              <w:t>-</w:t>
            </w:r>
            <w:proofErr w:type="spellStart"/>
            <w:r w:rsidRPr="00446665">
              <w:rPr>
                <w:rFonts w:ascii="Times New Roman" w:eastAsia="Times New Roman" w:hAnsi="Times New Roman" w:cs="Times New Roman"/>
                <w:sz w:val="28"/>
                <w:szCs w:val="28"/>
                <w:lang w:val="en-US" w:eastAsia="ru-RU"/>
              </w:rPr>
              <w:t>Kazyna</w:t>
            </w:r>
            <w:proofErr w:type="spellEnd"/>
            <w:r w:rsidRPr="00446665">
              <w:rPr>
                <w:rFonts w:ascii="Times New Roman" w:eastAsia="Times New Roman" w:hAnsi="Times New Roman" w:cs="Times New Roman"/>
                <w:sz w:val="28"/>
                <w:szCs w:val="28"/>
                <w:lang w:eastAsia="ru-RU"/>
              </w:rPr>
              <w:t xml:space="preserve"> </w:t>
            </w:r>
            <w:r w:rsidRPr="00446665">
              <w:rPr>
                <w:rFonts w:ascii="Times New Roman" w:eastAsia="Times New Roman" w:hAnsi="Times New Roman" w:cs="Times New Roman"/>
                <w:sz w:val="28"/>
                <w:szCs w:val="28"/>
                <w:lang w:val="en-US" w:eastAsia="ru-RU"/>
              </w:rPr>
              <w:t>Trust</w:t>
            </w:r>
            <w:r w:rsidRPr="00446665">
              <w:rPr>
                <w:rFonts w:ascii="Times New Roman" w:eastAsia="Times New Roman" w:hAnsi="Times New Roman" w:cs="Times New Roman"/>
                <w:sz w:val="28"/>
                <w:szCs w:val="28"/>
                <w:lang w:eastAsia="ru-RU"/>
              </w:rPr>
              <w:t>»</w:t>
            </w:r>
            <w:r w:rsidRPr="00446665">
              <w:rPr>
                <w:rFonts w:ascii="Times New Roman" w:eastAsia="Times New Roman" w:hAnsi="Times New Roman" w:cs="Times New Roman"/>
                <w:sz w:val="28"/>
                <w:szCs w:val="28"/>
                <w:lang w:val="kk-KZ" w:eastAsia="ru-RU"/>
              </w:rPr>
              <w:t>, а также специализировання зона с историей проведения прошлогодних Спартакиад</w:t>
            </w:r>
            <w:r w:rsidRPr="00446665">
              <w:rPr>
                <w:rFonts w:ascii="Times New Roman" w:eastAsia="Times New Roman" w:hAnsi="Times New Roman" w:cs="Times New Roman"/>
                <w:sz w:val="28"/>
                <w:szCs w:val="28"/>
                <w:lang w:eastAsia="ru-RU"/>
              </w:rPr>
              <w:t xml:space="preserve"> (по согласованию с Заказчиком).</w:t>
            </w:r>
          </w:p>
        </w:tc>
      </w:tr>
      <w:tr w:rsidR="00446665" w:rsidRPr="00446665" w14:paraId="31C7B9EA" w14:textId="77777777" w:rsidTr="00BA7494">
        <w:tc>
          <w:tcPr>
            <w:tcW w:w="567" w:type="dxa"/>
          </w:tcPr>
          <w:p w14:paraId="30CB8A9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6</w:t>
            </w:r>
          </w:p>
        </w:tc>
        <w:tc>
          <w:tcPr>
            <w:tcW w:w="2410" w:type="dxa"/>
          </w:tcPr>
          <w:p w14:paraId="0B916CE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Формат проведения</w:t>
            </w:r>
          </w:p>
        </w:tc>
        <w:tc>
          <w:tcPr>
            <w:tcW w:w="7938" w:type="dxa"/>
          </w:tcPr>
          <w:p w14:paraId="650C62F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w:t>
            </w:r>
            <w:r w:rsidRPr="00446665">
              <w:rPr>
                <w:rFonts w:ascii="Times New Roman" w:eastAsia="Times New Roman" w:hAnsi="Times New Roman" w:cs="Times New Roman"/>
                <w:color w:val="000000" w:themeColor="text1"/>
                <w:sz w:val="28"/>
                <w:szCs w:val="28"/>
                <w:lang w:eastAsia="ru-RU"/>
              </w:rPr>
              <w:t xml:space="preserve"> суперфинала Спартакиады по</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sz w:val="28"/>
                <w:szCs w:val="28"/>
                <w:lang w:eastAsia="ru-RU"/>
              </w:rPr>
              <w:t>11</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видам спорта (места проведения по согласованию с Заказчиком), награждение призеров и победителей, церемония открытия/закрытия Спартакиады.</w:t>
            </w:r>
          </w:p>
          <w:p w14:paraId="273C7CC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Спартакиада подразумевает проведение </w:t>
            </w:r>
            <w:proofErr w:type="spellStart"/>
            <w:r w:rsidRPr="00446665">
              <w:rPr>
                <w:rFonts w:ascii="Times New Roman" w:eastAsia="Times New Roman" w:hAnsi="Times New Roman" w:cs="Times New Roman"/>
                <w:color w:val="000000" w:themeColor="text1"/>
                <w:sz w:val="28"/>
                <w:szCs w:val="28"/>
                <w:lang w:eastAsia="ru-RU"/>
              </w:rPr>
              <w:t>суперфинального</w:t>
            </w:r>
            <w:proofErr w:type="spellEnd"/>
            <w:r w:rsidRPr="00446665">
              <w:rPr>
                <w:rFonts w:ascii="Times New Roman" w:eastAsia="Times New Roman" w:hAnsi="Times New Roman" w:cs="Times New Roman"/>
                <w:color w:val="000000" w:themeColor="text1"/>
                <w:sz w:val="28"/>
                <w:szCs w:val="28"/>
                <w:lang w:eastAsia="ru-RU"/>
              </w:rPr>
              <w:t xml:space="preserve"> этапа.</w:t>
            </w:r>
          </w:p>
          <w:p w14:paraId="568BFE9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r w:rsidRPr="00446665">
              <w:rPr>
                <w:rFonts w:ascii="Times New Roman" w:eastAsia="Times New Roman" w:hAnsi="Times New Roman" w:cs="Times New Roman"/>
                <w:sz w:val="28"/>
                <w:szCs w:val="28"/>
                <w:lang w:eastAsia="ru-RU"/>
              </w:rPr>
              <w:t>Отборочные соревнования каждая портфельная компания АО «Самрук-</w:t>
            </w:r>
            <w:proofErr w:type="spellStart"/>
            <w:r w:rsidRPr="00446665">
              <w:rPr>
                <w:rFonts w:ascii="Times New Roman" w:eastAsia="Times New Roman" w:hAnsi="Times New Roman" w:cs="Times New Roman"/>
                <w:sz w:val="28"/>
                <w:szCs w:val="28"/>
                <w:lang w:eastAsia="ru-RU"/>
              </w:rPr>
              <w:t>Казына</w:t>
            </w:r>
            <w:proofErr w:type="spellEnd"/>
            <w:r w:rsidRPr="00446665">
              <w:rPr>
                <w:rFonts w:ascii="Times New Roman" w:eastAsia="Times New Roman" w:hAnsi="Times New Roman" w:cs="Times New Roman"/>
                <w:sz w:val="28"/>
                <w:szCs w:val="28"/>
                <w:lang w:eastAsia="ru-RU"/>
              </w:rPr>
              <w:t>» проводит самостоятельно и направляет команду-сборную для участия в суперфинале.</w:t>
            </w:r>
          </w:p>
          <w:p w14:paraId="53B1C87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Срок проведения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w:t>
            </w:r>
            <w:r w:rsidRPr="00446665">
              <w:rPr>
                <w:rFonts w:ascii="Times New Roman" w:eastAsia="Times New Roman" w:hAnsi="Times New Roman" w:cs="Times New Roman"/>
                <w:sz w:val="28"/>
                <w:szCs w:val="28"/>
                <w:lang w:eastAsia="ru-RU"/>
              </w:rPr>
              <w:t xml:space="preserve">3 соревновательных дня, </w:t>
            </w:r>
            <w:r w:rsidRPr="00446665">
              <w:rPr>
                <w:rFonts w:ascii="Times New Roman" w:eastAsia="Times New Roman" w:hAnsi="Times New Roman" w:cs="Times New Roman"/>
                <w:color w:val="000000" w:themeColor="text1"/>
                <w:sz w:val="28"/>
                <w:szCs w:val="28"/>
                <w:lang w:eastAsia="ru-RU"/>
              </w:rPr>
              <w:t>включая заседание мандатной комиссии, церемонию открытия и закрытия Спартакиады.</w:t>
            </w:r>
          </w:p>
          <w:p w14:paraId="66640AC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Максимальное количество участников в сборной команде: 76 человек.</w:t>
            </w:r>
          </w:p>
          <w:p w14:paraId="26FEE2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Ожидаемое количество сборных команд: 15.</w:t>
            </w:r>
          </w:p>
          <w:p w14:paraId="1B521F5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Ожидаемое количество участников: более 1 140 человек.</w:t>
            </w:r>
          </w:p>
          <w:p w14:paraId="3888108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7.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-спорт:</w:t>
            </w:r>
          </w:p>
          <w:p w14:paraId="56EF34C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sz w:val="28"/>
                <w:szCs w:val="28"/>
                <w:lang w:eastAsia="ru-RU"/>
              </w:rPr>
              <w:t xml:space="preserve">Организация и проведение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-спорта</w:t>
            </w:r>
            <w:r w:rsidRPr="00446665">
              <w:rPr>
                <w:rFonts w:ascii="Times New Roman" w:eastAsia="Times New Roman" w:hAnsi="Times New Roman" w:cs="Times New Roman"/>
                <w:color w:val="000000" w:themeColor="text1"/>
                <w:sz w:val="28"/>
                <w:szCs w:val="28"/>
                <w:lang w:eastAsia="ru-RU"/>
              </w:rPr>
              <w:t xml:space="preserve">. Поставщик должен заложить расходы на наградную продукцию для призеров и победителей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(рамки, дипломы, медали, призовой </w:t>
            </w:r>
            <w:r w:rsidRPr="00446665">
              <w:rPr>
                <w:rFonts w:ascii="Times New Roman" w:eastAsia="Times New Roman" w:hAnsi="Times New Roman" w:cs="Times New Roman"/>
                <w:color w:val="000000" w:themeColor="text1"/>
                <w:sz w:val="28"/>
                <w:szCs w:val="28"/>
                <w:lang w:eastAsia="ru-RU"/>
              </w:rPr>
              <w:lastRenderedPageBreak/>
              <w:t xml:space="preserve">фонд, кубки), на транспорт для участников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(во время открытия – транспорт с места проведения открытия до места проведения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на транспорт на церемонию закрытия), а также питание для участников. Также необходимо предусмотреть расходы по визуальному оформлению площадки проведения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-спорта (по согласованию с Заказчиком).</w:t>
            </w:r>
          </w:p>
        </w:tc>
      </w:tr>
      <w:tr w:rsidR="00446665" w:rsidRPr="00446665" w14:paraId="30562858" w14:textId="77777777" w:rsidTr="00BA7494">
        <w:trPr>
          <w:trHeight w:val="1125"/>
        </w:trPr>
        <w:tc>
          <w:tcPr>
            <w:tcW w:w="567" w:type="dxa"/>
            <w:vAlign w:val="center"/>
          </w:tcPr>
          <w:p w14:paraId="56340BC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7</w:t>
            </w:r>
          </w:p>
        </w:tc>
        <w:tc>
          <w:tcPr>
            <w:tcW w:w="2410" w:type="dxa"/>
            <w:vAlign w:val="center"/>
          </w:tcPr>
          <w:p w14:paraId="25B43C2A"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Управление проектом </w:t>
            </w:r>
          </w:p>
        </w:tc>
        <w:tc>
          <w:tcPr>
            <w:tcW w:w="7938" w:type="dxa"/>
            <w:vAlign w:val="center"/>
          </w:tcPr>
          <w:p w14:paraId="0E74E88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Подготовка, организация и координация мероприятий:</w:t>
            </w:r>
          </w:p>
          <w:p w14:paraId="360A6C7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Формирование Организационного комитета из представителей Заказчика и Поставщика (состав и срок по согласованию с Заказчиком).</w:t>
            </w:r>
          </w:p>
          <w:p w14:paraId="48F126F8"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Проведение протокольных встреч с членами Исполнительного комитета из представителей дочерних и зависимых организаций группы компаний Фонда (по мере необходимости).</w:t>
            </w:r>
          </w:p>
          <w:p w14:paraId="6670C1F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Проведение рабочих встреч и совещаний, в том числе выездных, на протяжении всей Спартакиады (по согласованию с Заказчиком). </w:t>
            </w:r>
          </w:p>
          <w:p w14:paraId="0ECE4B0C"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Организация регистрации участников, проверка на соответствие документов членов команд.</w:t>
            </w:r>
          </w:p>
          <w:p w14:paraId="1B21B9D1" w14:textId="77777777" w:rsidR="00446665" w:rsidRPr="00446665" w:rsidRDefault="00446665" w:rsidP="00446665">
            <w:pPr>
              <w:tabs>
                <w:tab w:val="left" w:pos="271"/>
                <w:tab w:val="left" w:pos="547"/>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14:paraId="77E25213"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Привлечение, отбор, инструктаж и координация волонтеров (старше 16 лет) для работы в организации и проведении Спартакиады.</w:t>
            </w:r>
          </w:p>
          <w:p w14:paraId="4073AA3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Организация проведения суперфинала по сценарному план/листу, согласованного с Заказчиком.</w:t>
            </w:r>
          </w:p>
        </w:tc>
      </w:tr>
      <w:tr w:rsidR="00446665" w:rsidRPr="00446665" w14:paraId="0788DFD5" w14:textId="77777777" w:rsidTr="00BA7494">
        <w:tc>
          <w:tcPr>
            <w:tcW w:w="567" w:type="dxa"/>
            <w:vAlign w:val="center"/>
          </w:tcPr>
          <w:p w14:paraId="7456976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w:t>
            </w:r>
          </w:p>
        </w:tc>
        <w:tc>
          <w:tcPr>
            <w:tcW w:w="2410" w:type="dxa"/>
            <w:vAlign w:val="center"/>
          </w:tcPr>
          <w:p w14:paraId="38FC1A2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Судейство и спортивный инвентарь </w:t>
            </w:r>
          </w:p>
        </w:tc>
        <w:tc>
          <w:tcPr>
            <w:tcW w:w="7938" w:type="dxa"/>
            <w:vAlign w:val="center"/>
          </w:tcPr>
          <w:p w14:paraId="3A84E14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Разработка детального механизма проведения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этапов (регламент, положение, график подготовки и проведения, расписание игр);</w:t>
            </w:r>
          </w:p>
          <w:p w14:paraId="16C32BB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w:t>
            </w:r>
            <w:r w:rsidRPr="00446665">
              <w:rPr>
                <w:rFonts w:ascii="Times New Roman" w:eastAsia="Times New Roman" w:hAnsi="Times New Roman" w:cs="Times New Roman"/>
                <w:sz w:val="28"/>
                <w:szCs w:val="28"/>
                <w:lang w:eastAsia="ru-RU"/>
              </w:rPr>
              <w:t>Обеспечение судейства в рамках проведения суперфинала по 11 видам спорта</w:t>
            </w:r>
            <w:r w:rsidRPr="00446665">
              <w:rPr>
                <w:rFonts w:ascii="Times New Roman" w:eastAsia="Times New Roman" w:hAnsi="Times New Roman" w:cs="Times New Roman"/>
                <w:color w:val="000000" w:themeColor="text1"/>
                <w:sz w:val="28"/>
                <w:szCs w:val="28"/>
                <w:lang w:eastAsia="ru-RU"/>
              </w:rPr>
              <w:t>: главный судья и судьи должны иметь необходимые для масштаба проводимого мероприятия категории, разряды и регалии по соответствующему виду спорта (не ниже республиканского уровня). Состав судейской коллегии и главного судью Суперфинала Спартакиады определяет КФ «</w:t>
            </w:r>
            <w:proofErr w:type="spellStart"/>
            <w:r w:rsidRPr="00446665">
              <w:rPr>
                <w:rFonts w:ascii="Times New Roman" w:eastAsia="Times New Roman" w:hAnsi="Times New Roman" w:cs="Times New Roman"/>
                <w:color w:val="000000" w:themeColor="text1"/>
                <w:sz w:val="28"/>
                <w:szCs w:val="28"/>
                <w:lang w:eastAsia="ru-RU"/>
              </w:rPr>
              <w:t>Samruk-Kazyna</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Trust</w:t>
            </w:r>
            <w:proofErr w:type="spellEnd"/>
            <w:r w:rsidRPr="00446665">
              <w:rPr>
                <w:rFonts w:ascii="Times New Roman" w:eastAsia="Times New Roman" w:hAnsi="Times New Roman" w:cs="Times New Roman"/>
                <w:color w:val="000000" w:themeColor="text1"/>
                <w:sz w:val="28"/>
                <w:szCs w:val="28"/>
                <w:lang w:eastAsia="ru-RU"/>
              </w:rPr>
              <w:t>»;</w:t>
            </w:r>
          </w:p>
          <w:p w14:paraId="5871244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Обеспечение (приобретение либо аренда) спортивным инвентарем суперфинала (оригинальные профессиональные футбольные мячи для </w:t>
            </w:r>
            <w:proofErr w:type="spellStart"/>
            <w:r w:rsidRPr="00446665">
              <w:rPr>
                <w:rFonts w:ascii="Times New Roman" w:eastAsia="Times New Roman" w:hAnsi="Times New Roman" w:cs="Times New Roman"/>
                <w:color w:val="000000" w:themeColor="text1"/>
                <w:sz w:val="28"/>
                <w:szCs w:val="28"/>
                <w:lang w:eastAsia="ru-RU"/>
              </w:rPr>
              <w:t>футзала</w:t>
            </w:r>
            <w:proofErr w:type="spellEnd"/>
            <w:r w:rsidRPr="00446665">
              <w:rPr>
                <w:rFonts w:ascii="Times New Roman" w:eastAsia="Times New Roman" w:hAnsi="Times New Roman" w:cs="Times New Roman"/>
                <w:color w:val="000000" w:themeColor="text1"/>
                <w:sz w:val="28"/>
                <w:szCs w:val="28"/>
                <w:lang w:eastAsia="ru-RU"/>
              </w:rPr>
              <w:t xml:space="preserve"> – не менее 15 штук, оригинальные профессиональные волейбольные мячи – не менее 15 штук, оригинальные профессиональные баскетбольные мячи – не менее 15 штук, сетка волейбольная – не менее 3 штук, насос для мячей – не менее 5 штук, аркан (канат), </w:t>
            </w:r>
            <w:proofErr w:type="spellStart"/>
            <w:r w:rsidRPr="00446665">
              <w:rPr>
                <w:rFonts w:ascii="Times New Roman" w:eastAsia="Times New Roman" w:hAnsi="Times New Roman" w:cs="Times New Roman"/>
                <w:color w:val="000000" w:themeColor="text1"/>
                <w:sz w:val="28"/>
                <w:szCs w:val="28"/>
                <w:lang w:eastAsia="ru-RU"/>
              </w:rPr>
              <w:t>тоғызқұмалақ</w:t>
            </w:r>
            <w:proofErr w:type="spellEnd"/>
            <w:r w:rsidRPr="00446665">
              <w:rPr>
                <w:rFonts w:ascii="Times New Roman" w:eastAsia="Times New Roman" w:hAnsi="Times New Roman" w:cs="Times New Roman"/>
                <w:color w:val="000000" w:themeColor="text1"/>
                <w:sz w:val="28"/>
                <w:szCs w:val="28"/>
                <w:lang w:eastAsia="ru-RU"/>
              </w:rPr>
              <w:t xml:space="preserve"> – не менее 20 комплектов, сетка для баскетбольного кольца – не менее 5 штук, теннисные столы – не менее 5 штук, теннисные ракетки с </w:t>
            </w:r>
            <w:r w:rsidRPr="00446665">
              <w:rPr>
                <w:rFonts w:ascii="Times New Roman" w:eastAsia="Times New Roman" w:hAnsi="Times New Roman" w:cs="Times New Roman"/>
                <w:color w:val="000000" w:themeColor="text1"/>
                <w:sz w:val="28"/>
                <w:szCs w:val="28"/>
                <w:lang w:eastAsia="ru-RU"/>
              </w:rPr>
              <w:lastRenderedPageBreak/>
              <w:t>шариком – не менее 20 комплектов, шахматы – не менее 20 комплектов, оборудование для армрестлинга – не менее 1 штуки, часы для шахмат и то</w:t>
            </w:r>
            <w:r w:rsidRPr="00446665">
              <w:rPr>
                <w:rFonts w:ascii="Times New Roman" w:eastAsia="Times New Roman" w:hAnsi="Times New Roman" w:cs="Times New Roman"/>
                <w:color w:val="000000" w:themeColor="text1"/>
                <w:sz w:val="28"/>
                <w:szCs w:val="28"/>
                <w:lang w:val="kk-KZ" w:eastAsia="ru-RU"/>
              </w:rPr>
              <w:t>ғызқұмалақ</w:t>
            </w:r>
            <w:r w:rsidRPr="00446665">
              <w:rPr>
                <w:rFonts w:ascii="Times New Roman" w:eastAsia="Times New Roman" w:hAnsi="Times New Roman" w:cs="Times New Roman"/>
                <w:color w:val="000000" w:themeColor="text1"/>
                <w:sz w:val="28"/>
                <w:szCs w:val="28"/>
                <w:lang w:eastAsia="ru-RU"/>
              </w:rPr>
              <w:t xml:space="preserve"> – не менее 20 штук, асы</w:t>
            </w:r>
            <w:r w:rsidRPr="00446665">
              <w:rPr>
                <w:rFonts w:ascii="Times New Roman" w:eastAsia="Times New Roman" w:hAnsi="Times New Roman" w:cs="Times New Roman"/>
                <w:color w:val="000000" w:themeColor="text1"/>
                <w:sz w:val="28"/>
                <w:szCs w:val="28"/>
                <w:lang w:val="kk-KZ" w:eastAsia="ru-RU"/>
              </w:rPr>
              <w:t>қ – не менее 50 штук, главный асык для битья – не менее 20 штук</w:t>
            </w:r>
            <w:r w:rsidRPr="00446665">
              <w:rPr>
                <w:rFonts w:ascii="Times New Roman" w:eastAsia="Times New Roman" w:hAnsi="Times New Roman" w:cs="Times New Roman"/>
                <w:color w:val="000000" w:themeColor="text1"/>
                <w:sz w:val="28"/>
                <w:szCs w:val="28"/>
                <w:lang w:eastAsia="ru-RU"/>
              </w:rPr>
              <w:t>).</w:t>
            </w:r>
          </w:p>
        </w:tc>
      </w:tr>
      <w:tr w:rsidR="00446665" w:rsidRPr="00446665" w14:paraId="2F44C46E" w14:textId="77777777" w:rsidTr="00BA7494">
        <w:tc>
          <w:tcPr>
            <w:tcW w:w="567" w:type="dxa"/>
            <w:vAlign w:val="center"/>
          </w:tcPr>
          <w:p w14:paraId="28FF986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xml:space="preserve">  9</w:t>
            </w:r>
          </w:p>
        </w:tc>
        <w:tc>
          <w:tcPr>
            <w:tcW w:w="2410" w:type="dxa"/>
            <w:vAlign w:val="center"/>
          </w:tcPr>
          <w:p w14:paraId="7086F086"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Работа коммуникационного центра</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03C6329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Онлайн–Whatsapp горячая линия, рабочий телефон </w:t>
            </w:r>
            <w:r w:rsidRPr="00446665">
              <w:rPr>
                <w:rFonts w:ascii="Times New Roman" w:eastAsia="Times New Roman" w:hAnsi="Times New Roman" w:cs="Times New Roman"/>
                <w:color w:val="000000" w:themeColor="text1"/>
                <w:sz w:val="28"/>
                <w:szCs w:val="28"/>
                <w:lang w:val="kk-KZ" w:eastAsia="ru-RU"/>
              </w:rPr>
              <w:t>на государственном и русском языках</w:t>
            </w:r>
            <w:r w:rsidRPr="00446665">
              <w:rPr>
                <w:rFonts w:ascii="Times New Roman" w:eastAsia="Times New Roman" w:hAnsi="Times New Roman" w:cs="Times New Roman"/>
                <w:color w:val="000000" w:themeColor="text1"/>
                <w:sz w:val="28"/>
                <w:szCs w:val="28"/>
                <w:lang w:eastAsia="ru-RU"/>
              </w:rPr>
              <w:t xml:space="preserve"> с графиком работы с 9.00 ч до 19.00 ч, 7 дней в неделю, на период анонсирования и действия Спартакиады, не менее 3 человек. </w:t>
            </w:r>
          </w:p>
          <w:p w14:paraId="6590036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Обеспечение взаимодействия с участниками по всем видам спорта на период подготовки и проведения Спартакиады – консультация, сопровождение участников на весь период мероприятия.</w:t>
            </w:r>
          </w:p>
          <w:p w14:paraId="60DF6E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В полномочия центра входит: сбор и первичная проверка заявок от спортсменов; разъяснение механизма проведения Спартакиады, процедуры регистрации; содействие в организации агитационной программы, произведение аргументированного отказа участникам, в случае несоответствия их заявки регламенту Спартакиады.  </w:t>
            </w:r>
          </w:p>
          <w:p w14:paraId="76AD1C6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Коммуникационный центр незамедлительно уведомляет Заказчика в случае возникновения проблемных и спорных ситуаций.</w:t>
            </w:r>
          </w:p>
          <w:p w14:paraId="6A28835F"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highlight w:val="yellow"/>
                <w:lang w:eastAsia="ru-RU"/>
              </w:rPr>
            </w:pPr>
            <w:r w:rsidRPr="00446665">
              <w:rPr>
                <w:rFonts w:ascii="Times New Roman" w:eastAsia="Times New Roman" w:hAnsi="Times New Roman" w:cs="Times New Roman"/>
                <w:color w:val="000000" w:themeColor="text1"/>
                <w:sz w:val="28"/>
                <w:szCs w:val="28"/>
                <w:lang w:eastAsia="ru-RU"/>
              </w:rPr>
              <w:t>5) Все действия центра проводятся по согласованию с Организационным комитетом.</w:t>
            </w:r>
          </w:p>
        </w:tc>
      </w:tr>
      <w:tr w:rsidR="00446665" w:rsidRPr="00446665" w14:paraId="1AEB08C6" w14:textId="77777777" w:rsidTr="00BA7494">
        <w:tc>
          <w:tcPr>
            <w:tcW w:w="567" w:type="dxa"/>
            <w:vAlign w:val="center"/>
          </w:tcPr>
          <w:p w14:paraId="7C307F8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10</w:t>
            </w:r>
          </w:p>
        </w:tc>
        <w:tc>
          <w:tcPr>
            <w:tcW w:w="2410" w:type="dxa"/>
            <w:vAlign w:val="center"/>
          </w:tcPr>
          <w:p w14:paraId="6B9980DC"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Проведение агитационной программы</w:t>
            </w:r>
          </w:p>
        </w:tc>
        <w:tc>
          <w:tcPr>
            <w:tcW w:w="7938" w:type="dxa"/>
            <w:vAlign w:val="center"/>
          </w:tcPr>
          <w:p w14:paraId="7AF16CE2"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val="kk-KZ" w:eastAsia="ru-RU"/>
              </w:rPr>
            </w:pPr>
            <w:r w:rsidRPr="00446665">
              <w:rPr>
                <w:rFonts w:ascii="Times New Roman" w:eastAsia="Times New Roman" w:hAnsi="Times New Roman" w:cs="Times New Roman"/>
                <w:color w:val="000000" w:themeColor="text1"/>
                <w:sz w:val="28"/>
                <w:szCs w:val="28"/>
                <w:lang w:eastAsia="ru-RU"/>
              </w:rPr>
              <w:t>Реализация агитационной программы, направленной на привлечение участников и болельщиков ПК и ДЗО группы Фонда (рассылка информационных материалов по e-</w:t>
            </w:r>
            <w:proofErr w:type="spellStart"/>
            <w:r w:rsidRPr="00446665">
              <w:rPr>
                <w:rFonts w:ascii="Times New Roman" w:eastAsia="Times New Roman" w:hAnsi="Times New Roman" w:cs="Times New Roman"/>
                <w:color w:val="000000" w:themeColor="text1"/>
                <w:sz w:val="28"/>
                <w:szCs w:val="28"/>
                <w:lang w:eastAsia="ru-RU"/>
              </w:rPr>
              <w:t>mail</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обзвон</w:t>
            </w:r>
            <w:proofErr w:type="spellEnd"/>
            <w:r w:rsidRPr="00446665">
              <w:rPr>
                <w:rFonts w:ascii="Times New Roman" w:eastAsia="Times New Roman" w:hAnsi="Times New Roman" w:cs="Times New Roman"/>
                <w:color w:val="000000" w:themeColor="text1"/>
                <w:sz w:val="28"/>
                <w:szCs w:val="28"/>
                <w:lang w:eastAsia="ru-RU"/>
              </w:rPr>
              <w:t xml:space="preserve"> всех организаций, ведение социальных сетей, размещение агитационных материалов на цифровых площадках ПК и ДЗО, информационная работа о старте спартакиады и др.)</w:t>
            </w:r>
            <w:r w:rsidRPr="00446665">
              <w:rPr>
                <w:rFonts w:ascii="Times New Roman" w:eastAsia="Times New Roman" w:hAnsi="Times New Roman" w:cs="Times New Roman"/>
                <w:color w:val="000000" w:themeColor="text1"/>
                <w:sz w:val="28"/>
                <w:szCs w:val="28"/>
                <w:lang w:val="kk-KZ" w:eastAsia="ru-RU"/>
              </w:rPr>
              <w:t xml:space="preserve">. </w:t>
            </w:r>
            <w:r w:rsidRPr="00446665">
              <w:rPr>
                <w:rFonts w:ascii="Times New Roman" w:eastAsia="Times New Roman" w:hAnsi="Times New Roman" w:cs="Times New Roman"/>
                <w:color w:val="000000" w:themeColor="text1"/>
                <w:sz w:val="28"/>
                <w:szCs w:val="28"/>
                <w:lang w:eastAsia="ru-RU"/>
              </w:rPr>
              <w:t xml:space="preserve">Особое внимание уделить на качественную работу на государственном языке. Назначение отдельного специалиста или группы по информационной работе с умением качественно готовить фото-видео продукции, текстовые материалы (пресс-релизы, интервью, репортажи, сценарий, буклеты и т.д.). Взаимодействие, оперативные ответы на запросы корпоративных СМИ, пресс-служб группы компаний АО «Самрук-Қазына», </w:t>
            </w:r>
            <w:r w:rsidRPr="00446665">
              <w:rPr>
                <w:rFonts w:ascii="Times New Roman" w:eastAsia="Times New Roman" w:hAnsi="Times New Roman" w:cs="Times New Roman"/>
                <w:color w:val="000000" w:themeColor="text1"/>
                <w:sz w:val="28"/>
                <w:szCs w:val="28"/>
                <w:lang w:val="kk-KZ" w:eastAsia="ru-RU"/>
              </w:rPr>
              <w:t xml:space="preserve">в том числе через создание и ведение </w:t>
            </w:r>
            <w:r w:rsidRPr="00446665">
              <w:rPr>
                <w:rFonts w:ascii="Times New Roman" w:eastAsia="Times New Roman" w:hAnsi="Times New Roman" w:cs="Times New Roman"/>
                <w:color w:val="000000" w:themeColor="text1"/>
                <w:sz w:val="28"/>
                <w:szCs w:val="28"/>
                <w:lang w:eastAsia="ru-RU"/>
              </w:rPr>
              <w:t>Whatsapp</w:t>
            </w:r>
            <w:r w:rsidRPr="00446665">
              <w:rPr>
                <w:rFonts w:ascii="Times New Roman" w:eastAsia="Times New Roman" w:hAnsi="Times New Roman" w:cs="Times New Roman"/>
                <w:color w:val="000000" w:themeColor="text1"/>
                <w:sz w:val="28"/>
                <w:szCs w:val="28"/>
                <w:lang w:val="kk-KZ" w:eastAsia="ru-RU"/>
              </w:rPr>
              <w:t xml:space="preserve"> и </w:t>
            </w:r>
            <w:r w:rsidRPr="00446665">
              <w:rPr>
                <w:rFonts w:ascii="Times New Roman" w:eastAsia="Times New Roman" w:hAnsi="Times New Roman" w:cs="Times New Roman"/>
                <w:color w:val="000000" w:themeColor="text1"/>
                <w:sz w:val="28"/>
                <w:szCs w:val="28"/>
                <w:lang w:val="en-US" w:eastAsia="ru-RU"/>
              </w:rPr>
              <w:t>Telegram</w:t>
            </w:r>
            <w:r w:rsidRPr="00446665">
              <w:rPr>
                <w:rFonts w:ascii="Times New Roman" w:eastAsia="Times New Roman" w:hAnsi="Times New Roman" w:cs="Times New Roman"/>
                <w:color w:val="000000" w:themeColor="text1"/>
                <w:sz w:val="28"/>
                <w:szCs w:val="28"/>
                <w:lang w:val="kk-KZ" w:eastAsia="ru-RU"/>
              </w:rPr>
              <w:t xml:space="preserve"> чата</w:t>
            </w:r>
            <w:r w:rsidRPr="00446665">
              <w:rPr>
                <w:rFonts w:ascii="Times New Roman" w:eastAsia="Times New Roman" w:hAnsi="Times New Roman" w:cs="Times New Roman"/>
                <w:color w:val="000000" w:themeColor="text1"/>
                <w:sz w:val="28"/>
                <w:szCs w:val="28"/>
                <w:lang w:eastAsia="ru-RU"/>
              </w:rPr>
              <w:t xml:space="preserve">. </w:t>
            </w:r>
          </w:p>
        </w:tc>
      </w:tr>
      <w:tr w:rsidR="00446665" w:rsidRPr="00446665" w14:paraId="78804679" w14:textId="77777777" w:rsidTr="00BA7494">
        <w:tc>
          <w:tcPr>
            <w:tcW w:w="567" w:type="dxa"/>
            <w:vAlign w:val="center"/>
          </w:tcPr>
          <w:p w14:paraId="45BC525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w:t>
            </w:r>
          </w:p>
        </w:tc>
        <w:tc>
          <w:tcPr>
            <w:tcW w:w="2410" w:type="dxa"/>
            <w:vAlign w:val="center"/>
          </w:tcPr>
          <w:p w14:paraId="64AFDF9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proofErr w:type="gramStart"/>
            <w:r w:rsidRPr="00446665">
              <w:rPr>
                <w:rFonts w:ascii="Times New Roman" w:eastAsia="Times New Roman" w:hAnsi="Times New Roman" w:cs="Times New Roman"/>
                <w:b/>
                <w:color w:val="000000" w:themeColor="text1"/>
                <w:sz w:val="28"/>
                <w:szCs w:val="28"/>
                <w:lang w:eastAsia="ru-RU"/>
              </w:rPr>
              <w:t>Веб-сайт</w:t>
            </w:r>
            <w:proofErr w:type="gramEnd"/>
          </w:p>
        </w:tc>
        <w:tc>
          <w:tcPr>
            <w:tcW w:w="7938" w:type="dxa"/>
            <w:vAlign w:val="center"/>
          </w:tcPr>
          <w:p w14:paraId="4A20C991"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Поддержка интернет-сайта:</w:t>
            </w:r>
          </w:p>
          <w:p w14:paraId="66E19E3C"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Непрерывное</w:t>
            </w:r>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о</w:t>
            </w:r>
            <w:proofErr w:type="spellStart"/>
            <w:r w:rsidRPr="00446665">
              <w:rPr>
                <w:rFonts w:ascii="Times New Roman" w:eastAsia="Times New Roman" w:hAnsi="Times New Roman" w:cs="Times New Roman"/>
                <w:color w:val="000000" w:themeColor="text1"/>
                <w:sz w:val="28"/>
                <w:szCs w:val="28"/>
                <w:lang w:eastAsia="ru-RU"/>
              </w:rPr>
              <w:t>бновление</w:t>
            </w:r>
            <w:proofErr w:type="spellEnd"/>
            <w:r w:rsidRPr="00446665">
              <w:rPr>
                <w:rFonts w:ascii="Times New Roman" w:eastAsia="Times New Roman" w:hAnsi="Times New Roman" w:cs="Times New Roman"/>
                <w:color w:val="000000" w:themeColor="text1"/>
                <w:sz w:val="28"/>
                <w:szCs w:val="28"/>
                <w:lang w:eastAsia="ru-RU"/>
              </w:rPr>
              <w:t xml:space="preserve"> и наполнение сайта Спартакиады </w:t>
            </w:r>
            <w:r w:rsidRPr="00446665">
              <w:rPr>
                <w:rFonts w:ascii="Times New Roman" w:eastAsia="Times New Roman" w:hAnsi="Times New Roman" w:cs="Times New Roman"/>
                <w:color w:val="000000" w:themeColor="text1"/>
                <w:sz w:val="28"/>
                <w:szCs w:val="28"/>
                <w:lang w:val="kk-KZ" w:eastAsia="ru-RU"/>
              </w:rPr>
              <w:t>на государственном и русском языках</w:t>
            </w:r>
            <w:r w:rsidRPr="00446665">
              <w:rPr>
                <w:rFonts w:ascii="Times New Roman" w:eastAsia="Times New Roman" w:hAnsi="Times New Roman" w:cs="Times New Roman"/>
                <w:color w:val="000000" w:themeColor="text1"/>
                <w:sz w:val="28"/>
                <w:szCs w:val="28"/>
                <w:lang w:eastAsia="ru-RU"/>
              </w:rPr>
              <w:t xml:space="preserve"> (работа с существующем сайтом/либо создание нового – по согласованию с Заказчиком), подготовка программы наполнения и визуального эскиза сайта, согласованного с Заказчиком, ведение интернет-сайта, содержащего основную информацию о формате проведения мероприятия и Регламенты по видам спорта, информацию о </w:t>
            </w:r>
            <w:r w:rsidRPr="00446665">
              <w:rPr>
                <w:rFonts w:ascii="Times New Roman" w:eastAsia="Times New Roman" w:hAnsi="Times New Roman" w:cs="Times New Roman"/>
                <w:color w:val="000000" w:themeColor="text1"/>
                <w:sz w:val="28"/>
                <w:szCs w:val="28"/>
                <w:lang w:eastAsia="ru-RU"/>
              </w:rPr>
              <w:lastRenderedPageBreak/>
              <w:t>дополнительных активностях, а также имеющего систему регистрации участников по всем видам спорта, включая тех. поддержку и администрирование на период приема заявок и суперфинала по всем видам спорта. Предоставление еженедельного отчета работы сайта – наполнение, статистика посещения, количество поданных заявок. Публикуемый материал на сайте обязательно согласуется с Заказчиком.</w:t>
            </w:r>
          </w:p>
        </w:tc>
      </w:tr>
      <w:tr w:rsidR="00446665" w:rsidRPr="00446665" w14:paraId="7B025EC4" w14:textId="77777777" w:rsidTr="00BA7494">
        <w:tc>
          <w:tcPr>
            <w:tcW w:w="567" w:type="dxa"/>
            <w:vAlign w:val="center"/>
          </w:tcPr>
          <w:p w14:paraId="6C1C98A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12</w:t>
            </w:r>
          </w:p>
        </w:tc>
        <w:tc>
          <w:tcPr>
            <w:tcW w:w="2410" w:type="dxa"/>
            <w:vAlign w:val="center"/>
          </w:tcPr>
          <w:p w14:paraId="201817F4"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Фото-видео сопровождение</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575BBFC9"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Фото-видео сопровождение:</w:t>
            </w:r>
          </w:p>
          <w:p w14:paraId="75D95B2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Обеспечение фото и видео сопровождения, согласно утвержденному плану:</w:t>
            </w:r>
          </w:p>
          <w:p w14:paraId="2E8BF9C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полное профессиональное фото/видео сопровождение во время проведения Суперфинала;</w:t>
            </w:r>
          </w:p>
          <w:p w14:paraId="4AF95FA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3 фотографов и 3 видеографов (</w:t>
            </w:r>
            <w:proofErr w:type="spellStart"/>
            <w:r w:rsidRPr="00446665">
              <w:rPr>
                <w:rFonts w:ascii="Times New Roman" w:eastAsia="Times New Roman" w:hAnsi="Times New Roman" w:cs="Times New Roman"/>
                <w:color w:val="000000" w:themeColor="text1"/>
                <w:sz w:val="28"/>
                <w:szCs w:val="28"/>
                <w:lang w:eastAsia="ru-RU"/>
              </w:rPr>
              <w:t>видеооператор</w:t>
            </w:r>
            <w:proofErr w:type="spellEnd"/>
            <w:r w:rsidRPr="00446665">
              <w:rPr>
                <w:rFonts w:ascii="Times New Roman" w:eastAsia="Times New Roman" w:hAnsi="Times New Roman" w:cs="Times New Roman"/>
                <w:color w:val="000000" w:themeColor="text1"/>
                <w:sz w:val="28"/>
                <w:szCs w:val="28"/>
                <w:lang w:eastAsia="ru-RU"/>
              </w:rPr>
              <w:t>/</w:t>
            </w:r>
            <w:proofErr w:type="spellStart"/>
            <w:r w:rsidRPr="00446665">
              <w:rPr>
                <w:rFonts w:ascii="Times New Roman" w:eastAsia="Times New Roman" w:hAnsi="Times New Roman" w:cs="Times New Roman"/>
                <w:color w:val="000000" w:themeColor="text1"/>
                <w:sz w:val="28"/>
                <w:szCs w:val="28"/>
                <w:lang w:eastAsia="ru-RU"/>
              </w:rPr>
              <w:t>видеомейкер</w:t>
            </w:r>
            <w:proofErr w:type="spellEnd"/>
            <w:r w:rsidRPr="00446665">
              <w:rPr>
                <w:rFonts w:ascii="Times New Roman" w:eastAsia="Times New Roman" w:hAnsi="Times New Roman" w:cs="Times New Roman"/>
                <w:color w:val="000000" w:themeColor="text1"/>
                <w:sz w:val="28"/>
                <w:szCs w:val="28"/>
                <w:lang w:eastAsia="ru-RU"/>
              </w:rPr>
              <w:t xml:space="preserve">) - профессиональные фотографы, видеографы с опытом работы не менее 3 лет. Список, </w:t>
            </w:r>
            <w:r w:rsidRPr="00446665">
              <w:rPr>
                <w:rFonts w:ascii="Times New Roman" w:eastAsia="Times New Roman" w:hAnsi="Times New Roman" w:cs="Times New Roman"/>
                <w:color w:val="000000" w:themeColor="text1"/>
                <w:sz w:val="28"/>
                <w:szCs w:val="28"/>
                <w:lang w:val="kk-KZ" w:eastAsia="ru-RU"/>
              </w:rPr>
              <w:t>портфолио кандидатур предварительно</w:t>
            </w:r>
            <w:r w:rsidRPr="00446665">
              <w:rPr>
                <w:rFonts w:ascii="Times New Roman" w:eastAsia="Times New Roman" w:hAnsi="Times New Roman" w:cs="Times New Roman"/>
                <w:color w:val="000000" w:themeColor="text1"/>
                <w:sz w:val="28"/>
                <w:szCs w:val="28"/>
                <w:lang w:eastAsia="ru-RU"/>
              </w:rPr>
              <w:t xml:space="preserve"> согласуется с Заказчиком;</w:t>
            </w:r>
          </w:p>
          <w:p w14:paraId="5BD7F4F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по каждому виду спорта (включая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 база фотографий должна составлять не менее 70 профессионально обработанных фотографий, качество не ниже 2400 x 1600 </w:t>
            </w:r>
            <w:proofErr w:type="spellStart"/>
            <w:r w:rsidRPr="00446665">
              <w:rPr>
                <w:rFonts w:ascii="Times New Roman" w:eastAsia="Times New Roman" w:hAnsi="Times New Roman" w:cs="Times New Roman"/>
                <w:color w:val="000000" w:themeColor="text1"/>
                <w:sz w:val="28"/>
                <w:szCs w:val="28"/>
                <w:lang w:eastAsia="ru-RU"/>
              </w:rPr>
              <w:t>pix</w:t>
            </w:r>
            <w:proofErr w:type="spellEnd"/>
            <w:r w:rsidRPr="00446665">
              <w:rPr>
                <w:rFonts w:ascii="Times New Roman" w:eastAsia="Times New Roman" w:hAnsi="Times New Roman" w:cs="Times New Roman"/>
                <w:color w:val="000000" w:themeColor="text1"/>
                <w:sz w:val="28"/>
                <w:szCs w:val="28"/>
                <w:lang w:eastAsia="ru-RU"/>
              </w:rPr>
              <w:t xml:space="preserve"> (4 MP), фото загружены в формате JPEG на сайт спартакиады и на съемный диск, имеют стандартное соотношение сторон;</w:t>
            </w:r>
          </w:p>
          <w:p w14:paraId="06DCA8E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после каждого проведенного соревнования в течение 30 минут после завершения, Поставщику необходимо направлять Заказчику 15-20 обработанных фотографий;</w:t>
            </w:r>
          </w:p>
          <w:p w14:paraId="5A4785B8" w14:textId="6CA7BD20"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color w:val="000000" w:themeColor="text1"/>
                <w:sz w:val="28"/>
                <w:szCs w:val="28"/>
                <w:lang w:val="kk-KZ" w:eastAsia="ru-RU"/>
              </w:rPr>
              <w:t xml:space="preserve">2 видео в формате рилс с церемония открытия и закрытия, </w:t>
            </w:r>
            <w:r w:rsidRPr="00446665">
              <w:rPr>
                <w:rFonts w:ascii="Times New Roman" w:eastAsia="Times New Roman" w:hAnsi="Times New Roman" w:cs="Times New Roman"/>
                <w:color w:val="000000" w:themeColor="text1"/>
                <w:sz w:val="28"/>
                <w:szCs w:val="28"/>
                <w:lang w:eastAsia="ru-RU"/>
              </w:rPr>
              <w:t xml:space="preserve">не менее 3 </w:t>
            </w:r>
            <w:proofErr w:type="spellStart"/>
            <w:r w:rsidRPr="00446665">
              <w:rPr>
                <w:rFonts w:ascii="Times New Roman" w:eastAsia="Times New Roman" w:hAnsi="Times New Roman" w:cs="Times New Roman"/>
                <w:color w:val="000000" w:themeColor="text1"/>
                <w:sz w:val="28"/>
                <w:szCs w:val="28"/>
                <w:lang w:eastAsia="ru-RU"/>
              </w:rPr>
              <w:t>видеодневников</w:t>
            </w:r>
            <w:proofErr w:type="spellEnd"/>
            <w:r w:rsidRPr="00446665">
              <w:rPr>
                <w:rFonts w:ascii="Times New Roman" w:eastAsia="Times New Roman" w:hAnsi="Times New Roman" w:cs="Times New Roman"/>
                <w:color w:val="FF0000"/>
                <w:sz w:val="28"/>
                <w:szCs w:val="28"/>
                <w:lang w:eastAsia="ru-RU"/>
              </w:rPr>
              <w:t xml:space="preserve"> </w:t>
            </w:r>
            <w:r w:rsidRPr="00446665">
              <w:rPr>
                <w:rFonts w:ascii="Times New Roman" w:eastAsia="Times New Roman" w:hAnsi="Times New Roman" w:cs="Times New Roman"/>
                <w:color w:val="000000" w:themeColor="text1"/>
                <w:sz w:val="28"/>
                <w:szCs w:val="28"/>
                <w:lang w:eastAsia="ru-RU"/>
              </w:rPr>
              <w:t xml:space="preserve">продолжительностью не менее 2 минут каждого видео (после каждого проведенного дня соревнований необходимо выпускать видео-дневник), видео производятся по предварительному согласованию (концепция/сценарный ход предоставляется Заказчику не менее, чем за неделю до начала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 сценарного хода и программы с Заказчиком. В</w:t>
            </w:r>
            <w:r w:rsidRPr="00446665">
              <w:rPr>
                <w:rFonts w:ascii="Times New Roman" w:eastAsia="Times New Roman" w:hAnsi="Times New Roman" w:cs="Times New Roman"/>
                <w:color w:val="000000" w:themeColor="text1"/>
                <w:sz w:val="28"/>
                <w:szCs w:val="28"/>
                <w:lang w:val="kk-KZ" w:eastAsia="ru-RU"/>
              </w:rPr>
              <w:t xml:space="preserve">идеорилсы </w:t>
            </w:r>
            <w:r w:rsidR="00E10941" w:rsidRPr="00446665">
              <w:rPr>
                <w:rFonts w:ascii="Times New Roman" w:eastAsia="Times New Roman" w:hAnsi="Times New Roman" w:cs="Times New Roman"/>
                <w:color w:val="000000" w:themeColor="text1"/>
                <w:sz w:val="28"/>
                <w:szCs w:val="28"/>
                <w:lang w:val="kk-KZ" w:eastAsia="ru-RU"/>
              </w:rPr>
              <w:t>с церемонии</w:t>
            </w:r>
            <w:r w:rsidRPr="00446665">
              <w:rPr>
                <w:rFonts w:ascii="Times New Roman" w:eastAsia="Times New Roman" w:hAnsi="Times New Roman" w:cs="Times New Roman"/>
                <w:color w:val="000000" w:themeColor="text1"/>
                <w:sz w:val="28"/>
                <w:szCs w:val="28"/>
                <w:lang w:val="kk-KZ" w:eastAsia="ru-RU"/>
              </w:rPr>
              <w:t xml:space="preserve"> открытия и закрытия должны предоставляться на согласование Заказчику и публиковаться в течение 3-х часов после соответствующих мероприятий, а в</w:t>
            </w:r>
            <w:proofErr w:type="spellStart"/>
            <w:r w:rsidRPr="00446665">
              <w:rPr>
                <w:rFonts w:ascii="Times New Roman" w:eastAsia="Times New Roman" w:hAnsi="Times New Roman" w:cs="Times New Roman"/>
                <w:color w:val="000000" w:themeColor="text1"/>
                <w:sz w:val="28"/>
                <w:szCs w:val="28"/>
                <w:lang w:eastAsia="ru-RU"/>
              </w:rPr>
              <w:t>идеодневник</w:t>
            </w:r>
            <w:proofErr w:type="spellEnd"/>
            <w:r w:rsidRPr="00446665">
              <w:rPr>
                <w:rFonts w:ascii="Times New Roman" w:eastAsia="Times New Roman" w:hAnsi="Times New Roman" w:cs="Times New Roman"/>
                <w:color w:val="000000" w:themeColor="text1"/>
                <w:sz w:val="28"/>
                <w:szCs w:val="28"/>
                <w:lang w:eastAsia="ru-RU"/>
              </w:rPr>
              <w:t xml:space="preserve"> после каждого дня соревнования </w:t>
            </w:r>
            <w:r w:rsidRPr="00446665">
              <w:rPr>
                <w:rFonts w:ascii="Times New Roman" w:eastAsia="Times New Roman" w:hAnsi="Times New Roman" w:cs="Times New Roman"/>
                <w:color w:val="000000" w:themeColor="text1"/>
                <w:sz w:val="28"/>
                <w:szCs w:val="28"/>
                <w:lang w:val="kk-KZ" w:eastAsia="ru-RU"/>
              </w:rPr>
              <w:t xml:space="preserve">с отзывами участников </w:t>
            </w:r>
            <w:r w:rsidRPr="00446665">
              <w:rPr>
                <w:rFonts w:ascii="Times New Roman" w:eastAsia="Times New Roman" w:hAnsi="Times New Roman" w:cs="Times New Roman"/>
                <w:color w:val="000000" w:themeColor="text1"/>
                <w:sz w:val="28"/>
                <w:szCs w:val="28"/>
                <w:lang w:eastAsia="ru-RU"/>
              </w:rPr>
              <w:t>предоставляется на согласование Заказчику до 22.00 ч. Размещение видео-дневника на сайте, а также в социальных страницах Спартакиады необходимо проводить до 09.00 ч следующего дня после завершения дня соревнования;</w:t>
            </w:r>
          </w:p>
          <w:p w14:paraId="04E1D6B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Производство анонсирующих и информационных видеороликов:</w:t>
            </w:r>
          </w:p>
          <w:p w14:paraId="66F6C90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не менее 1 информационно-агитационного ролика, видео производятся по согласованному техническому заданию с Заказчиком. Язык – казахский (основной), с русскими субтитрами, продолжительностью не менее 3 минуты (не более </w:t>
            </w:r>
            <w:r w:rsidRPr="00446665">
              <w:rPr>
                <w:rFonts w:ascii="Times New Roman" w:eastAsia="Times New Roman" w:hAnsi="Times New Roman" w:cs="Times New Roman"/>
                <w:color w:val="000000" w:themeColor="text1"/>
                <w:sz w:val="28"/>
                <w:szCs w:val="28"/>
                <w:lang w:eastAsia="ru-RU"/>
              </w:rPr>
              <w:lastRenderedPageBreak/>
              <w:t>5 минут). Заказчику необходимо предоставить не менее 3 вариантов концепции (сценария) ролика в течение 10 дней с момента подписания Договора с Заказчиком. Ролик необходимо выпустить не позднее 3 месяцев до начала проведения суперфинала, либо не позднее, чем за 1 месяц после заключения Договора с Заказчиком. Ролик должен включать элементы анимации,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спортсмена/спортсменки и т.п.);</w:t>
            </w:r>
          </w:p>
          <w:p w14:paraId="248BD5C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Производство информационного материала по итогам проведения Спартакиады:</w:t>
            </w:r>
          </w:p>
          <w:p w14:paraId="23944BB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итоговый видеоролик о Спартакиаде (профессионально обработанное и смонтированное видео в формате промо-ролика не менее 3 минут (и не более 5 минут), включающее </w:t>
            </w:r>
            <w:proofErr w:type="spellStart"/>
            <w:r w:rsidRPr="00446665">
              <w:rPr>
                <w:rFonts w:ascii="Times New Roman" w:eastAsia="Times New Roman" w:hAnsi="Times New Roman" w:cs="Times New Roman"/>
                <w:color w:val="000000" w:themeColor="text1"/>
                <w:sz w:val="28"/>
                <w:szCs w:val="28"/>
                <w:lang w:eastAsia="ru-RU"/>
              </w:rPr>
              <w:t>видеонарезки</w:t>
            </w:r>
            <w:proofErr w:type="spellEnd"/>
            <w:r w:rsidRPr="00446665">
              <w:rPr>
                <w:rFonts w:ascii="Times New Roman" w:eastAsia="Times New Roman" w:hAnsi="Times New Roman" w:cs="Times New Roman"/>
                <w:color w:val="000000" w:themeColor="text1"/>
                <w:sz w:val="28"/>
                <w:szCs w:val="28"/>
                <w:lang w:eastAsia="ru-RU"/>
              </w:rPr>
              <w:t xml:space="preserve"> с интересных и ключевых моментов спартакиады, отборочных соревнований). Итоговый видеоролик необходимо предоставить в течение 2 дней после завершения суперфинала;</w:t>
            </w:r>
          </w:p>
          <w:p w14:paraId="0B2A90D1"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итоговый фотоальбом (профессионально оформленный фотоальбом, состоящий из лучших фотокадров спартакиады, количество фотографий не менее 100). Все фото, эскиз фотоальбома, содержимое согласовывается с Заказчиком. Фотоальбом необходимо предоставить в течение 14 дней после завершения суперфинала.</w:t>
            </w:r>
          </w:p>
        </w:tc>
      </w:tr>
      <w:tr w:rsidR="00446665" w:rsidRPr="00446665" w14:paraId="30C80BCE" w14:textId="77777777" w:rsidTr="00BA7494">
        <w:tc>
          <w:tcPr>
            <w:tcW w:w="567" w:type="dxa"/>
            <w:vAlign w:val="center"/>
          </w:tcPr>
          <w:p w14:paraId="24FA71E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13</w:t>
            </w:r>
          </w:p>
        </w:tc>
        <w:tc>
          <w:tcPr>
            <w:tcW w:w="2410" w:type="dxa"/>
            <w:vAlign w:val="center"/>
          </w:tcPr>
          <w:p w14:paraId="36F15A27"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SMM-сопровождение</w:t>
            </w:r>
          </w:p>
        </w:tc>
        <w:tc>
          <w:tcPr>
            <w:tcW w:w="7938" w:type="dxa"/>
            <w:vAlign w:val="center"/>
          </w:tcPr>
          <w:p w14:paraId="641C67D4"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val="kk-KZ" w:eastAsia="ru-RU"/>
              </w:rPr>
            </w:pPr>
            <w:r w:rsidRPr="00446665">
              <w:rPr>
                <w:rFonts w:ascii="Times New Roman" w:eastAsia="Times New Roman" w:hAnsi="Times New Roman" w:cs="Times New Roman"/>
                <w:color w:val="000000" w:themeColor="text1"/>
                <w:sz w:val="28"/>
                <w:szCs w:val="28"/>
                <w:lang w:eastAsia="ru-RU"/>
              </w:rPr>
              <w:t>Создание и ведение официальных аккаунтов Спартакиады в социальных сетях (</w:t>
            </w:r>
            <w:proofErr w:type="spellStart"/>
            <w:r w:rsidRPr="00446665">
              <w:rPr>
                <w:rFonts w:ascii="Times New Roman" w:eastAsia="Times New Roman" w:hAnsi="Times New Roman" w:cs="Times New Roman"/>
                <w:color w:val="000000" w:themeColor="text1"/>
                <w:sz w:val="28"/>
                <w:szCs w:val="28"/>
                <w:lang w:eastAsia="ru-RU"/>
              </w:rPr>
              <w:t>Инстаграм</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Фейсбук</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Телеграм</w:t>
            </w:r>
            <w:proofErr w:type="spellEnd"/>
            <w:r w:rsidRPr="00446665">
              <w:rPr>
                <w:rFonts w:ascii="Times New Roman" w:eastAsia="Times New Roman" w:hAnsi="Times New Roman" w:cs="Times New Roman"/>
                <w:color w:val="000000" w:themeColor="text1"/>
                <w:sz w:val="28"/>
                <w:szCs w:val="28"/>
                <w:lang w:eastAsia="ru-RU"/>
              </w:rPr>
              <w:t>) по согласованию с Заказчиком, формирование контент планов на период приема заявок, проведения территориальных отборочных соревнований, суперфинала. Не менее 1 ответственного специалиста (</w:t>
            </w:r>
            <w:r w:rsidRPr="00446665">
              <w:rPr>
                <w:rFonts w:ascii="Times New Roman" w:eastAsia="Times New Roman" w:hAnsi="Times New Roman" w:cs="Times New Roman"/>
                <w:color w:val="000000" w:themeColor="text1"/>
                <w:sz w:val="28"/>
                <w:szCs w:val="28"/>
                <w:lang w:val="en-US" w:eastAsia="ru-RU"/>
              </w:rPr>
              <w:t>SMM</w:t>
            </w:r>
            <w:r w:rsidRPr="00446665">
              <w:rPr>
                <w:rFonts w:ascii="Times New Roman" w:eastAsia="Times New Roman" w:hAnsi="Times New Roman" w:cs="Times New Roman"/>
                <w:color w:val="000000" w:themeColor="text1"/>
                <w:sz w:val="28"/>
                <w:szCs w:val="28"/>
                <w:lang w:eastAsia="ru-RU"/>
              </w:rPr>
              <w:t xml:space="preserve">-менеджер). В социальных сетях должно быть опубликовано не менее </w:t>
            </w:r>
            <w:r w:rsidRPr="00446665">
              <w:rPr>
                <w:rFonts w:ascii="Times New Roman" w:eastAsia="Times New Roman" w:hAnsi="Times New Roman" w:cs="Times New Roman"/>
                <w:sz w:val="28"/>
                <w:szCs w:val="28"/>
                <w:lang w:eastAsia="ru-RU"/>
              </w:rPr>
              <w:t xml:space="preserve">3 постов/публикаций еженедельно, 3 </w:t>
            </w:r>
            <w:proofErr w:type="spellStart"/>
            <w:r w:rsidRPr="00446665">
              <w:rPr>
                <w:rFonts w:ascii="Times New Roman" w:eastAsia="Times New Roman" w:hAnsi="Times New Roman" w:cs="Times New Roman"/>
                <w:sz w:val="28"/>
                <w:szCs w:val="28"/>
                <w:lang w:eastAsia="ru-RU"/>
              </w:rPr>
              <w:t>сторис</w:t>
            </w:r>
            <w:proofErr w:type="spellEnd"/>
            <w:r w:rsidRPr="00446665">
              <w:rPr>
                <w:rFonts w:ascii="Times New Roman" w:eastAsia="Times New Roman" w:hAnsi="Times New Roman" w:cs="Times New Roman"/>
                <w:sz w:val="28"/>
                <w:szCs w:val="28"/>
                <w:lang w:eastAsia="ru-RU"/>
              </w:rPr>
              <w:t xml:space="preserve"> ежедневно на протяжении всей реализации проекта с итогами проведения внутренних отборочных соревнований Портфельных компаний. Публикации согласуются с Заказчиком. Во время проведения суперфинала количество </w:t>
            </w:r>
            <w:proofErr w:type="spellStart"/>
            <w:r w:rsidRPr="00446665">
              <w:rPr>
                <w:rFonts w:ascii="Times New Roman" w:eastAsia="Times New Roman" w:hAnsi="Times New Roman" w:cs="Times New Roman"/>
                <w:sz w:val="28"/>
                <w:szCs w:val="28"/>
                <w:lang w:eastAsia="ru-RU"/>
              </w:rPr>
              <w:t>сторис</w:t>
            </w:r>
            <w:proofErr w:type="spellEnd"/>
            <w:r w:rsidRPr="00446665">
              <w:rPr>
                <w:rFonts w:ascii="Times New Roman" w:eastAsia="Times New Roman" w:hAnsi="Times New Roman" w:cs="Times New Roman"/>
                <w:sz w:val="28"/>
                <w:szCs w:val="28"/>
                <w:lang w:eastAsia="ru-RU"/>
              </w:rPr>
              <w:t xml:space="preserve"> в социальных сетях должно быть не менее 20 ежедневно (за исключением </w:t>
            </w:r>
            <w:proofErr w:type="spellStart"/>
            <w:r w:rsidRPr="00446665">
              <w:rPr>
                <w:rFonts w:ascii="Times New Roman" w:eastAsia="Times New Roman" w:hAnsi="Times New Roman" w:cs="Times New Roman"/>
                <w:sz w:val="28"/>
                <w:szCs w:val="28"/>
                <w:lang w:eastAsia="ru-RU"/>
              </w:rPr>
              <w:t>репостов</w:t>
            </w:r>
            <w:proofErr w:type="spellEnd"/>
            <w:r w:rsidRPr="00446665">
              <w:rPr>
                <w:rFonts w:ascii="Times New Roman" w:eastAsia="Times New Roman" w:hAnsi="Times New Roman" w:cs="Times New Roman"/>
                <w:sz w:val="28"/>
                <w:szCs w:val="28"/>
                <w:lang w:eastAsia="ru-RU"/>
              </w:rPr>
              <w:t xml:space="preserve"> </w:t>
            </w:r>
            <w:proofErr w:type="spellStart"/>
            <w:r w:rsidRPr="00446665">
              <w:rPr>
                <w:rFonts w:ascii="Times New Roman" w:eastAsia="Times New Roman" w:hAnsi="Times New Roman" w:cs="Times New Roman"/>
                <w:sz w:val="28"/>
                <w:szCs w:val="28"/>
                <w:lang w:eastAsia="ru-RU"/>
              </w:rPr>
              <w:t>сторисов</w:t>
            </w:r>
            <w:proofErr w:type="spellEnd"/>
            <w:r w:rsidRPr="00446665">
              <w:rPr>
                <w:rFonts w:ascii="Times New Roman" w:eastAsia="Times New Roman" w:hAnsi="Times New Roman" w:cs="Times New Roman"/>
                <w:sz w:val="28"/>
                <w:szCs w:val="28"/>
                <w:lang w:eastAsia="ru-RU"/>
              </w:rPr>
              <w:t xml:space="preserve">), количество публикаций (пост) – не менее 3 ежедневно. Все </w:t>
            </w:r>
            <w:proofErr w:type="spellStart"/>
            <w:r w:rsidRPr="00446665">
              <w:rPr>
                <w:rFonts w:ascii="Times New Roman" w:eastAsia="Times New Roman" w:hAnsi="Times New Roman" w:cs="Times New Roman"/>
                <w:sz w:val="28"/>
                <w:szCs w:val="28"/>
                <w:lang w:eastAsia="ru-RU"/>
              </w:rPr>
              <w:t>сторис</w:t>
            </w:r>
            <w:proofErr w:type="spellEnd"/>
            <w:r w:rsidRPr="00446665">
              <w:rPr>
                <w:rFonts w:ascii="Times New Roman" w:eastAsia="Times New Roman" w:hAnsi="Times New Roman" w:cs="Times New Roman"/>
                <w:sz w:val="28"/>
                <w:szCs w:val="28"/>
                <w:lang w:eastAsia="ru-RU"/>
              </w:rPr>
              <w:t xml:space="preserve"> должны быть сохранены в социальных сетях Спартакиады в разделе «Актуальное».</w:t>
            </w:r>
            <w:r w:rsidRPr="00446665">
              <w:rPr>
                <w:rFonts w:ascii="Times New Roman" w:eastAsia="Times New Roman" w:hAnsi="Times New Roman" w:cs="Times New Roman"/>
                <w:sz w:val="28"/>
                <w:szCs w:val="28"/>
                <w:lang w:val="kk-KZ" w:eastAsia="ru-RU"/>
              </w:rPr>
              <w:t xml:space="preserve"> </w:t>
            </w:r>
            <w:r w:rsidRPr="00446665">
              <w:rPr>
                <w:rFonts w:ascii="Times New Roman" w:eastAsia="Times New Roman" w:hAnsi="Times New Roman" w:cs="Times New Roman"/>
                <w:sz w:val="28"/>
                <w:szCs w:val="28"/>
                <w:lang w:eastAsia="ru-RU"/>
              </w:rPr>
              <w:t>Оперативное комментирование поступающих вопросов на страницах Спартакиады.</w:t>
            </w:r>
          </w:p>
        </w:tc>
      </w:tr>
      <w:tr w:rsidR="00446665" w:rsidRPr="00446665" w14:paraId="4CD15716" w14:textId="77777777" w:rsidTr="00BA7494">
        <w:tc>
          <w:tcPr>
            <w:tcW w:w="567" w:type="dxa"/>
            <w:vAlign w:val="center"/>
          </w:tcPr>
          <w:p w14:paraId="0579A4DF" w14:textId="77777777" w:rsidR="00446665" w:rsidRPr="00446665" w:rsidRDefault="00446665" w:rsidP="00446665">
            <w:pPr>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14</w:t>
            </w:r>
          </w:p>
        </w:tc>
        <w:tc>
          <w:tcPr>
            <w:tcW w:w="2410" w:type="dxa"/>
            <w:vAlign w:val="center"/>
          </w:tcPr>
          <w:p w14:paraId="26B6B9FB" w14:textId="77777777" w:rsidR="00446665" w:rsidRPr="00446665" w:rsidRDefault="00446665" w:rsidP="00446665">
            <w:pPr>
              <w:spacing w:after="0" w:line="240" w:lineRule="auto"/>
              <w:jc w:val="both"/>
              <w:rPr>
                <w:rFonts w:ascii="Times New Roman" w:eastAsia="Times New Roman" w:hAnsi="Times New Roman" w:cs="Times New Roman"/>
                <w:b/>
                <w:color w:val="FF0000"/>
                <w:sz w:val="28"/>
                <w:szCs w:val="28"/>
                <w:lang w:eastAsia="ru-RU"/>
              </w:rPr>
            </w:pPr>
            <w:r w:rsidRPr="00446665">
              <w:rPr>
                <w:rFonts w:ascii="Times New Roman" w:eastAsia="Times New Roman" w:hAnsi="Times New Roman" w:cs="Times New Roman"/>
                <w:b/>
                <w:color w:val="000000" w:themeColor="text1"/>
                <w:sz w:val="28"/>
                <w:szCs w:val="28"/>
                <w:lang w:eastAsia="ru-RU"/>
              </w:rPr>
              <w:t>Организация трансляции на экранах объекта проведения</w:t>
            </w:r>
            <w:r w:rsidRPr="00446665">
              <w:rPr>
                <w:rFonts w:ascii="Times New Roman" w:eastAsia="Times New Roman" w:hAnsi="Times New Roman" w:cs="Times New Roman"/>
                <w:color w:val="FF0000"/>
                <w:sz w:val="28"/>
                <w:szCs w:val="28"/>
                <w:lang w:eastAsia="ru-RU"/>
              </w:rPr>
              <w:t xml:space="preserve"> </w:t>
            </w:r>
          </w:p>
        </w:tc>
        <w:tc>
          <w:tcPr>
            <w:tcW w:w="7938" w:type="dxa"/>
            <w:vAlign w:val="center"/>
          </w:tcPr>
          <w:p w14:paraId="4B09AA26"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color w:val="000000" w:themeColor="text1"/>
                <w:sz w:val="28"/>
                <w:szCs w:val="28"/>
                <w:lang w:eastAsia="ru-RU"/>
              </w:rPr>
              <w:t>Обеспечение LED-экранов (аренда) в месте проведения суперфинала на церемонии открытия и закрытия мероприятия: не менее одного экрана размером не менее 5/4 м, а также двух экранов размером не менее 2/2 м.</w:t>
            </w:r>
            <w:r w:rsidRPr="00446665">
              <w:rPr>
                <w:rFonts w:ascii="Times New Roman" w:eastAsia="Times New Roman" w:hAnsi="Times New Roman" w:cs="Times New Roman"/>
                <w:color w:val="FF0000"/>
                <w:sz w:val="28"/>
                <w:szCs w:val="28"/>
                <w:lang w:eastAsia="ru-RU"/>
              </w:rPr>
              <w:t xml:space="preserve"> </w:t>
            </w:r>
          </w:p>
        </w:tc>
      </w:tr>
      <w:tr w:rsidR="00446665" w:rsidRPr="00446665" w14:paraId="7B97C92E" w14:textId="77777777" w:rsidTr="00BA7494">
        <w:tc>
          <w:tcPr>
            <w:tcW w:w="567" w:type="dxa"/>
            <w:vAlign w:val="center"/>
          </w:tcPr>
          <w:p w14:paraId="1606B45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15</w:t>
            </w:r>
          </w:p>
        </w:tc>
        <w:tc>
          <w:tcPr>
            <w:tcW w:w="2410" w:type="dxa"/>
            <w:vAlign w:val="center"/>
          </w:tcPr>
          <w:p w14:paraId="1A4072A7"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Церемония (открытие, награждение) и интерактивная программа для болельщиков</w:t>
            </w:r>
            <w:r w:rsidRPr="00446665">
              <w:rPr>
                <w:rFonts w:ascii="Times New Roman" w:eastAsia="Times New Roman" w:hAnsi="Times New Roman" w:cs="Times New Roman"/>
                <w:color w:val="000000" w:themeColor="text1"/>
                <w:sz w:val="28"/>
                <w:szCs w:val="28"/>
                <w:lang w:eastAsia="ru-RU"/>
              </w:rPr>
              <w:t xml:space="preserve"> </w:t>
            </w:r>
          </w:p>
        </w:tc>
        <w:tc>
          <w:tcPr>
            <w:tcW w:w="7938" w:type="dxa"/>
            <w:vAlign w:val="center"/>
          </w:tcPr>
          <w:p w14:paraId="357B215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Потенциальный Поставщик обязуется обеспечить наличие сценического, технического, светового и звукового оборудования, необходимого для проведения Церемонии открытия и закрытия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этапов соревнований. Не менее, чем за 1 месяц до суперфинала Поставщик направляет Заказчику презентацию с подробной программой открытия/закрытия Спартакиады, варианты концертной программы, предложения по ведущим, варианты сценического, технического и </w:t>
            </w:r>
            <w:proofErr w:type="spellStart"/>
            <w:r w:rsidRPr="00446665">
              <w:rPr>
                <w:rFonts w:ascii="Times New Roman" w:eastAsia="Times New Roman" w:hAnsi="Times New Roman" w:cs="Times New Roman"/>
                <w:color w:val="000000" w:themeColor="text1"/>
                <w:sz w:val="28"/>
                <w:szCs w:val="28"/>
                <w:lang w:eastAsia="ru-RU"/>
              </w:rPr>
              <w:t>имиджевого</w:t>
            </w:r>
            <w:proofErr w:type="spellEnd"/>
            <w:r w:rsidRPr="00446665">
              <w:rPr>
                <w:rFonts w:ascii="Times New Roman" w:eastAsia="Times New Roman" w:hAnsi="Times New Roman" w:cs="Times New Roman"/>
                <w:color w:val="000000" w:themeColor="text1"/>
                <w:sz w:val="28"/>
                <w:szCs w:val="28"/>
                <w:lang w:eastAsia="ru-RU"/>
              </w:rPr>
              <w:t xml:space="preserve"> оформления и другую необходимую информацию.</w:t>
            </w:r>
          </w:p>
          <w:p w14:paraId="4FBC15E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Потенциальному поставщику необходимо обеспечить участие звезд казахстанской эстрады (количество артистов, количество песен, репертуар и сами артисты по согласованию с Заказчиком);</w:t>
            </w:r>
          </w:p>
          <w:p w14:paraId="7DA0F0F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Организация и проведение Церемонии открытия.</w:t>
            </w:r>
          </w:p>
          <w:p w14:paraId="224940D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Разработка сценарного плана открытия, согласованного с Заказчиком, который должен содержать:</w:t>
            </w:r>
          </w:p>
          <w:p w14:paraId="6F48935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сценарий на казахском и русском языках (сценарий открытия/закрытия, программу, список концертных выступлений необходимо предоставить Заказчику не менее, чем за 20 дней до начала </w:t>
            </w:r>
            <w:proofErr w:type="spellStart"/>
            <w:r w:rsidRPr="00446665">
              <w:rPr>
                <w:rFonts w:ascii="Times New Roman" w:eastAsia="Times New Roman" w:hAnsi="Times New Roman" w:cs="Times New Roman"/>
                <w:color w:val="000000" w:themeColor="text1"/>
                <w:sz w:val="28"/>
                <w:szCs w:val="28"/>
                <w:lang w:eastAsia="ru-RU"/>
              </w:rPr>
              <w:t>суперфинальных</w:t>
            </w:r>
            <w:proofErr w:type="spellEnd"/>
            <w:r w:rsidRPr="00446665">
              <w:rPr>
                <w:rFonts w:ascii="Times New Roman" w:eastAsia="Times New Roman" w:hAnsi="Times New Roman" w:cs="Times New Roman"/>
                <w:color w:val="000000" w:themeColor="text1"/>
                <w:sz w:val="28"/>
                <w:szCs w:val="28"/>
                <w:lang w:eastAsia="ru-RU"/>
              </w:rPr>
              <w:t xml:space="preserve"> соревнований);</w:t>
            </w:r>
          </w:p>
          <w:p w14:paraId="4E48CB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парад участников;</w:t>
            </w:r>
          </w:p>
          <w:p w14:paraId="59B7442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приветственное слово Заказчика;</w:t>
            </w:r>
          </w:p>
          <w:p w14:paraId="66BFA13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разработка тематического пролога для Церемонии открытия,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«Самрук-</w:t>
            </w:r>
            <w:r w:rsidRPr="00446665">
              <w:rPr>
                <w:rFonts w:ascii="Times New Roman" w:eastAsia="Times New Roman" w:hAnsi="Times New Roman" w:cs="Times New Roman"/>
                <w:color w:val="000000" w:themeColor="text1"/>
                <w:sz w:val="28"/>
                <w:szCs w:val="28"/>
                <w:lang w:val="kk-KZ" w:eastAsia="ru-RU"/>
              </w:rPr>
              <w:t>Қазына</w:t>
            </w:r>
            <w:r w:rsidRPr="00446665">
              <w:rPr>
                <w:rFonts w:ascii="Times New Roman" w:eastAsia="Times New Roman" w:hAnsi="Times New Roman" w:cs="Times New Roman"/>
                <w:color w:val="000000" w:themeColor="text1"/>
                <w:sz w:val="28"/>
                <w:szCs w:val="28"/>
                <w:lang w:eastAsia="ru-RU"/>
              </w:rPr>
              <w:t>»);</w:t>
            </w:r>
          </w:p>
          <w:p w14:paraId="60992C5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сценарный ход, предлагаемый режиссером во время открытия/закрытия (тематический пролог, парад участников, ход проведения, концертная программа, церемония награждения и поздравительной речи) направляется Заказчику в виде презентации не менее, чем за 20 дней до начала проведения суперфинала;</w:t>
            </w:r>
          </w:p>
          <w:p w14:paraId="6F46487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r w:rsidRPr="00446665">
              <w:rPr>
                <w:rFonts w:ascii="Times New Roman" w:eastAsia="Times New Roman" w:hAnsi="Times New Roman" w:cs="Times New Roman"/>
                <w:sz w:val="28"/>
                <w:szCs w:val="28"/>
                <w:lang w:eastAsia="ru-RU"/>
              </w:rPr>
              <w:t>режиссер должен иметь профессиональный опыт проведения подобных мероприятий, концертных программ не менее 3 лет</w:t>
            </w:r>
            <w:r w:rsidRPr="00446665">
              <w:rPr>
                <w:rFonts w:ascii="Times New Roman" w:eastAsia="Times New Roman" w:hAnsi="Times New Roman" w:cs="Times New Roman"/>
                <w:color w:val="000000" w:themeColor="text1"/>
                <w:sz w:val="28"/>
                <w:szCs w:val="28"/>
                <w:lang w:eastAsia="ru-RU"/>
              </w:rPr>
              <w:t xml:space="preserve">. Предложение по режиссеру согласуется с Заказчиком не менее, чем за месяц до начала проведения суперфинала. </w:t>
            </w:r>
          </w:p>
          <w:p w14:paraId="7656CEA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обеспечение профессиональных ведущих на </w:t>
            </w:r>
            <w:proofErr w:type="spellStart"/>
            <w:r w:rsidRPr="00446665">
              <w:rPr>
                <w:rFonts w:ascii="Times New Roman" w:eastAsia="Times New Roman" w:hAnsi="Times New Roman" w:cs="Times New Roman"/>
                <w:color w:val="000000" w:themeColor="text1"/>
                <w:sz w:val="28"/>
                <w:szCs w:val="28"/>
                <w:lang w:eastAsia="ru-RU"/>
              </w:rPr>
              <w:t>каз</w:t>
            </w:r>
            <w:proofErr w:type="spellEnd"/>
            <w:proofErr w:type="gramStart"/>
            <w:r w:rsidRPr="00446665">
              <w:rPr>
                <w:rFonts w:ascii="Times New Roman" w:eastAsia="Times New Roman" w:hAnsi="Times New Roman" w:cs="Times New Roman"/>
                <w:color w:val="000000" w:themeColor="text1"/>
                <w:sz w:val="28"/>
                <w:szCs w:val="28"/>
                <w:lang w:eastAsia="ru-RU"/>
              </w:rPr>
              <w:t>. и</w:t>
            </w:r>
            <w:proofErr w:type="gramEnd"/>
            <w:r w:rsidRPr="00446665">
              <w:rPr>
                <w:rFonts w:ascii="Times New Roman" w:eastAsia="Times New Roman" w:hAnsi="Times New Roman" w:cs="Times New Roman"/>
                <w:color w:val="000000" w:themeColor="text1"/>
                <w:sz w:val="28"/>
                <w:szCs w:val="28"/>
                <w:lang w:eastAsia="ru-RU"/>
              </w:rPr>
              <w:t xml:space="preserve"> рус. языках (2-х чел.), имеющих опыт проведения подобных мероприятий на республиканском и международном уровне;</w:t>
            </w:r>
          </w:p>
          <w:p w14:paraId="7B43ADC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общая продолжительность церемонии открытия не менее 30 минут;</w:t>
            </w:r>
          </w:p>
          <w:p w14:paraId="6E6E403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концертная программа, формат, сценарий, ведущие, программа согласуются с Заказчиком и могут быть изменены.</w:t>
            </w:r>
          </w:p>
          <w:p w14:paraId="16A1B21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Организация и проведение Церемонии закрытия.</w:t>
            </w:r>
          </w:p>
          <w:p w14:paraId="488ACDFF" w14:textId="77777777" w:rsidR="00BA7494"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Разработка сценарного плана закрытия, согласованного с </w:t>
            </w:r>
            <w:proofErr w:type="spellStart"/>
            <w:r w:rsidRPr="00446665">
              <w:rPr>
                <w:rFonts w:ascii="Times New Roman" w:eastAsia="Times New Roman" w:hAnsi="Times New Roman" w:cs="Times New Roman"/>
                <w:color w:val="000000" w:themeColor="text1"/>
                <w:sz w:val="28"/>
                <w:szCs w:val="28"/>
                <w:lang w:eastAsia="ru-RU"/>
              </w:rPr>
              <w:t>Зака</w:t>
            </w:r>
            <w:proofErr w:type="spellEnd"/>
          </w:p>
          <w:p w14:paraId="5439831B" w14:textId="747F268C" w:rsidR="00446665" w:rsidRPr="00446665" w:rsidRDefault="00BA7494" w:rsidP="0044666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,0</w:t>
            </w:r>
            <w:proofErr w:type="spellStart"/>
            <w:r w:rsidR="00446665" w:rsidRPr="00446665">
              <w:rPr>
                <w:rFonts w:ascii="Times New Roman" w:eastAsia="Times New Roman" w:hAnsi="Times New Roman" w:cs="Times New Roman"/>
                <w:color w:val="000000" w:themeColor="text1"/>
                <w:sz w:val="28"/>
                <w:szCs w:val="28"/>
                <w:lang w:eastAsia="ru-RU"/>
              </w:rPr>
              <w:t>зчиком</w:t>
            </w:r>
            <w:proofErr w:type="spellEnd"/>
            <w:r w:rsidR="00446665" w:rsidRPr="00446665">
              <w:rPr>
                <w:rFonts w:ascii="Times New Roman" w:eastAsia="Times New Roman" w:hAnsi="Times New Roman" w:cs="Times New Roman"/>
                <w:color w:val="000000" w:themeColor="text1"/>
                <w:sz w:val="28"/>
                <w:szCs w:val="28"/>
                <w:lang w:eastAsia="ru-RU"/>
              </w:rPr>
              <w:t>, который должен содержать:</w:t>
            </w:r>
          </w:p>
          <w:p w14:paraId="3D67747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сценарий на казахском и русском языках;</w:t>
            </w:r>
          </w:p>
          <w:p w14:paraId="44EC6C1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построение команд;</w:t>
            </w:r>
          </w:p>
          <w:p w14:paraId="3CFAE32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поздравительное слово Заказчика и гостей;</w:t>
            </w:r>
          </w:p>
          <w:p w14:paraId="7FE834B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награждение участников;</w:t>
            </w:r>
          </w:p>
          <w:p w14:paraId="0A3C290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трансляция итогового </w:t>
            </w:r>
            <w:proofErr w:type="spellStart"/>
            <w:r w:rsidRPr="00446665">
              <w:rPr>
                <w:rFonts w:ascii="Times New Roman" w:eastAsia="Times New Roman" w:hAnsi="Times New Roman" w:cs="Times New Roman"/>
                <w:color w:val="000000" w:themeColor="text1"/>
                <w:sz w:val="28"/>
                <w:szCs w:val="28"/>
                <w:lang w:eastAsia="ru-RU"/>
              </w:rPr>
              <w:t>видеодневника</w:t>
            </w:r>
            <w:proofErr w:type="spellEnd"/>
            <w:r w:rsidRPr="00446665">
              <w:rPr>
                <w:rFonts w:ascii="Times New Roman" w:eastAsia="Times New Roman" w:hAnsi="Times New Roman" w:cs="Times New Roman"/>
                <w:color w:val="000000" w:themeColor="text1"/>
                <w:sz w:val="28"/>
                <w:szCs w:val="28"/>
                <w:lang w:eastAsia="ru-RU"/>
              </w:rPr>
              <w:t xml:space="preserve"> соревнований;</w:t>
            </w:r>
          </w:p>
          <w:p w14:paraId="40FDC60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либо огненное шоу, цирковое шоу либо другие альтернативы по согласованию с Заказчиком);</w:t>
            </w:r>
          </w:p>
          <w:p w14:paraId="62A3035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 обеспечение профессиональных ведущих на </w:t>
            </w:r>
            <w:proofErr w:type="spellStart"/>
            <w:r w:rsidRPr="00446665">
              <w:rPr>
                <w:rFonts w:ascii="Times New Roman" w:eastAsia="Times New Roman" w:hAnsi="Times New Roman" w:cs="Times New Roman"/>
                <w:color w:val="000000" w:themeColor="text1"/>
                <w:sz w:val="28"/>
                <w:szCs w:val="28"/>
                <w:lang w:eastAsia="ru-RU"/>
              </w:rPr>
              <w:t>каз</w:t>
            </w:r>
            <w:proofErr w:type="spellEnd"/>
            <w:proofErr w:type="gramStart"/>
            <w:r w:rsidRPr="00446665">
              <w:rPr>
                <w:rFonts w:ascii="Times New Roman" w:eastAsia="Times New Roman" w:hAnsi="Times New Roman" w:cs="Times New Roman"/>
                <w:color w:val="000000" w:themeColor="text1"/>
                <w:sz w:val="28"/>
                <w:szCs w:val="28"/>
                <w:lang w:eastAsia="ru-RU"/>
              </w:rPr>
              <w:t>. и</w:t>
            </w:r>
            <w:proofErr w:type="gramEnd"/>
            <w:r w:rsidRPr="00446665">
              <w:rPr>
                <w:rFonts w:ascii="Times New Roman" w:eastAsia="Times New Roman" w:hAnsi="Times New Roman" w:cs="Times New Roman"/>
                <w:color w:val="000000" w:themeColor="text1"/>
                <w:sz w:val="28"/>
                <w:szCs w:val="28"/>
                <w:lang w:eastAsia="ru-RU"/>
              </w:rPr>
              <w:t xml:space="preserve"> рус. языках (2-х чел.), имеющих опыт проведения подобных мероприятий на республиканском и международном уровне;</w:t>
            </w:r>
          </w:p>
          <w:p w14:paraId="22C4D4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услуги имидж-группы в национальных костюмах (не менее 6-ти чел.);</w:t>
            </w:r>
          </w:p>
          <w:p w14:paraId="740D014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общая продолжительность церемонии открытия не менее 1 часа;</w:t>
            </w:r>
          </w:p>
          <w:p w14:paraId="31F660A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концертная программа, формат, сценарий, ведущие, программа согласуются с Заказчиком и могут быть изменены.</w:t>
            </w:r>
          </w:p>
          <w:p w14:paraId="53E69D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p w14:paraId="512749F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3) Техническое обеспечение:</w:t>
            </w:r>
          </w:p>
          <w:p w14:paraId="6B4C708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1. Звуковое оборудование: </w:t>
            </w:r>
          </w:p>
          <w:p w14:paraId="6E86AE6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акустические системы звукоусиления - точечные и линейные массивы - не менее 1 комплекта; </w:t>
            </w:r>
          </w:p>
          <w:p w14:paraId="3FDEB0A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микшерные пульты - не менее 1 комплекта;</w:t>
            </w:r>
          </w:p>
          <w:p w14:paraId="5D2C499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proofErr w:type="gramStart"/>
            <w:r w:rsidRPr="00446665">
              <w:rPr>
                <w:rFonts w:ascii="Times New Roman" w:eastAsia="Times New Roman" w:hAnsi="Times New Roman" w:cs="Times New Roman"/>
                <w:color w:val="000000" w:themeColor="text1"/>
                <w:sz w:val="28"/>
                <w:szCs w:val="28"/>
                <w:lang w:eastAsia="ru-RU"/>
              </w:rPr>
              <w:t>радио-микрофоны</w:t>
            </w:r>
            <w:proofErr w:type="gramEnd"/>
            <w:r w:rsidRPr="00446665">
              <w:rPr>
                <w:rFonts w:ascii="Times New Roman" w:eastAsia="Times New Roman" w:hAnsi="Times New Roman" w:cs="Times New Roman"/>
                <w:color w:val="000000" w:themeColor="text1"/>
                <w:sz w:val="28"/>
                <w:szCs w:val="28"/>
                <w:lang w:eastAsia="ru-RU"/>
              </w:rPr>
              <w:t xml:space="preserve"> - не менее 6 шт.;</w:t>
            </w:r>
          </w:p>
          <w:p w14:paraId="07100BE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стойки для микрофонов - не менее 6 шт.;</w:t>
            </w:r>
          </w:p>
          <w:p w14:paraId="0DA5AC4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организационного комитета рациями – не менее 15 комплектов;</w:t>
            </w:r>
          </w:p>
          <w:p w14:paraId="27CE25D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обеспечение места проведения соревнования бесплатным высокоскоростным бесперебойным </w:t>
            </w:r>
            <w:proofErr w:type="spellStart"/>
            <w:r w:rsidRPr="00446665">
              <w:rPr>
                <w:rFonts w:ascii="Times New Roman" w:eastAsia="Times New Roman" w:hAnsi="Times New Roman" w:cs="Times New Roman"/>
                <w:color w:val="000000" w:themeColor="text1"/>
                <w:sz w:val="28"/>
                <w:szCs w:val="28"/>
                <w:lang w:eastAsia="ru-RU"/>
              </w:rPr>
              <w:t>Wi-Fi</w:t>
            </w:r>
            <w:proofErr w:type="spellEnd"/>
            <w:r w:rsidRPr="00446665">
              <w:rPr>
                <w:rFonts w:ascii="Times New Roman" w:eastAsia="Times New Roman" w:hAnsi="Times New Roman" w:cs="Times New Roman"/>
                <w:color w:val="000000" w:themeColor="text1"/>
                <w:sz w:val="28"/>
                <w:szCs w:val="28"/>
                <w:lang w:eastAsia="ru-RU"/>
              </w:rPr>
              <w:t xml:space="preserve"> во время прохождения мандатной комиссии и регистрации участников;</w:t>
            </w:r>
          </w:p>
          <w:p w14:paraId="2A8D5B2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процессоры, усилители мощности - не менее 1 комплекта</w:t>
            </w:r>
            <w:r w:rsidRPr="00446665">
              <w:rPr>
                <w:rFonts w:ascii="Times New Roman" w:eastAsia="Times New Roman" w:hAnsi="Times New Roman" w:cs="Times New Roman"/>
                <w:color w:val="000000" w:themeColor="text1"/>
                <w:sz w:val="28"/>
                <w:szCs w:val="28"/>
                <w:highlight w:val="white"/>
                <w:lang w:eastAsia="ru-RU"/>
              </w:rPr>
              <w:t xml:space="preserve"> (звуковое давление с равномерным покрытием всей зоны площадки), а также другое необходимое для проведения данного этапа оборудование.</w:t>
            </w:r>
          </w:p>
          <w:p w14:paraId="0BEDCE2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Световое оборудование:</w:t>
            </w:r>
          </w:p>
          <w:p w14:paraId="3D0AFE8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динамические световые прожекторы;</w:t>
            </w:r>
          </w:p>
          <w:p w14:paraId="69D3F9C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светодиодный световой прибор заливного типа;</w:t>
            </w:r>
          </w:p>
          <w:p w14:paraId="04232F7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светодиодная планка;</w:t>
            </w:r>
          </w:p>
          <w:p w14:paraId="54E1146A"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пульт управления световыми приборами;</w:t>
            </w:r>
          </w:p>
          <w:p w14:paraId="59D9101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сигнальная коммутация, </w:t>
            </w:r>
            <w:r w:rsidRPr="00446665">
              <w:rPr>
                <w:rFonts w:ascii="Times New Roman" w:eastAsia="Times New Roman" w:hAnsi="Times New Roman" w:cs="Times New Roman"/>
                <w:color w:val="000000" w:themeColor="text1"/>
                <w:sz w:val="28"/>
                <w:szCs w:val="28"/>
                <w:highlight w:val="white"/>
                <w:lang w:eastAsia="ru-RU"/>
              </w:rPr>
              <w:t>а также другое необходимое для проведения данного этапа оборудование.</w:t>
            </w:r>
          </w:p>
          <w:p w14:paraId="774ACCD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w:t>
            </w:r>
            <w:r w:rsidRPr="00446665">
              <w:rPr>
                <w:rFonts w:ascii="Times New Roman" w:eastAsia="Times New Roman" w:hAnsi="Times New Roman" w:cs="Times New Roman"/>
                <w:color w:val="000000" w:themeColor="text1"/>
                <w:sz w:val="28"/>
                <w:szCs w:val="28"/>
                <w:highlight w:val="white"/>
                <w:lang w:eastAsia="ru-RU"/>
              </w:rPr>
              <w:t xml:space="preserve"> а также другое необходимое для проведения данного этапа оборудование (задник сцены должен быть оформлен </w:t>
            </w:r>
            <w:r w:rsidRPr="00446665">
              <w:rPr>
                <w:rFonts w:ascii="Times New Roman" w:eastAsia="Times New Roman" w:hAnsi="Times New Roman" w:cs="Times New Roman"/>
                <w:color w:val="000000" w:themeColor="text1"/>
                <w:sz w:val="28"/>
                <w:szCs w:val="28"/>
                <w:lang w:eastAsia="ru-RU"/>
              </w:rPr>
              <w:t>LED экраном).</w:t>
            </w:r>
          </w:p>
          <w:p w14:paraId="0BA164C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4. Сценическое оборудование: </w:t>
            </w:r>
          </w:p>
          <w:p w14:paraId="49A48FF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сценическая конструкция (не менее 7*10 м), высота сцены не менее 1 м, </w:t>
            </w:r>
            <w:proofErr w:type="spellStart"/>
            <w:r w:rsidRPr="00446665">
              <w:rPr>
                <w:rFonts w:ascii="Times New Roman" w:eastAsia="Times New Roman" w:hAnsi="Times New Roman" w:cs="Times New Roman"/>
                <w:color w:val="000000" w:themeColor="text1"/>
                <w:sz w:val="28"/>
                <w:szCs w:val="28"/>
                <w:lang w:eastAsia="ru-RU"/>
              </w:rPr>
              <w:t>ковролан</w:t>
            </w:r>
            <w:proofErr w:type="spellEnd"/>
            <w:r w:rsidRPr="00446665">
              <w:rPr>
                <w:rFonts w:ascii="Times New Roman" w:eastAsia="Times New Roman" w:hAnsi="Times New Roman" w:cs="Times New Roman"/>
                <w:color w:val="000000" w:themeColor="text1"/>
                <w:sz w:val="28"/>
                <w:szCs w:val="28"/>
                <w:lang w:eastAsia="ru-RU"/>
              </w:rPr>
              <w:t>;</w:t>
            </w:r>
          </w:p>
          <w:p w14:paraId="4934F1B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лебедка электрическая;</w:t>
            </w:r>
          </w:p>
          <w:p w14:paraId="0F29EFA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подиум;</w:t>
            </w:r>
          </w:p>
          <w:p w14:paraId="56DB519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башни для звука - не менее 1 комплекта;</w:t>
            </w:r>
          </w:p>
          <w:p w14:paraId="36D55C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пульт управления лебедками - 1 комплект, </w:t>
            </w:r>
            <w:r w:rsidRPr="00446665">
              <w:rPr>
                <w:rFonts w:ascii="Times New Roman" w:eastAsia="Times New Roman" w:hAnsi="Times New Roman" w:cs="Times New Roman"/>
                <w:color w:val="000000" w:themeColor="text1"/>
                <w:sz w:val="28"/>
                <w:szCs w:val="28"/>
                <w:highlight w:val="white"/>
                <w:lang w:eastAsia="ru-RU"/>
              </w:rPr>
              <w:t>а также другое необходимое для проведения данного этапа оборудование.</w:t>
            </w:r>
          </w:p>
          <w:p w14:paraId="325AD8D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металлические конструкции-фермы для пресс-баннера и других видов баннеров.</w:t>
            </w:r>
          </w:p>
          <w:p w14:paraId="623DD41F"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xml:space="preserve">5. Мультимедиа: медиа серверы, ноутбуки, видеокамеры. </w:t>
            </w:r>
            <w:r w:rsidRPr="00446665">
              <w:rPr>
                <w:rFonts w:ascii="Times New Roman" w:eastAsia="Times New Roman" w:hAnsi="Times New Roman" w:cs="Times New Roman"/>
                <w:color w:val="000000" w:themeColor="text1"/>
                <w:sz w:val="28"/>
                <w:szCs w:val="28"/>
                <w:highlight w:val="white"/>
                <w:lang w:eastAsia="ru-RU"/>
              </w:rPr>
              <w:t xml:space="preserve">Создание </w:t>
            </w:r>
            <w:proofErr w:type="spellStart"/>
            <w:r w:rsidRPr="00446665">
              <w:rPr>
                <w:rFonts w:ascii="Times New Roman" w:eastAsia="Times New Roman" w:hAnsi="Times New Roman" w:cs="Times New Roman"/>
                <w:color w:val="000000" w:themeColor="text1"/>
                <w:sz w:val="28"/>
                <w:szCs w:val="28"/>
                <w:highlight w:val="white"/>
                <w:lang w:eastAsia="ru-RU"/>
              </w:rPr>
              <w:t>видеоконтента</w:t>
            </w:r>
            <w:proofErr w:type="spellEnd"/>
            <w:r w:rsidRPr="00446665">
              <w:rPr>
                <w:rFonts w:ascii="Times New Roman" w:eastAsia="Times New Roman" w:hAnsi="Times New Roman" w:cs="Times New Roman"/>
                <w:color w:val="000000" w:themeColor="text1"/>
                <w:sz w:val="28"/>
                <w:szCs w:val="28"/>
                <w:highlight w:val="white"/>
                <w:lang w:eastAsia="ru-RU"/>
              </w:rPr>
              <w:t>.</w:t>
            </w:r>
          </w:p>
          <w:p w14:paraId="78FF9A8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Оформление: визуальное оформление площадки проведения открытия/закрытия финального этапа соревнований, оформление баннерами и другими рекламными материалами, пресс-стены, фото зоны.</w:t>
            </w:r>
          </w:p>
          <w:p w14:paraId="00D905A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7.Звуковое обеспечение игровых площадок;</w:t>
            </w:r>
            <w:r w:rsidRPr="00446665">
              <w:rPr>
                <w:rFonts w:ascii="Times New Roman" w:eastAsia="Times New Roman" w:hAnsi="Times New Roman" w:cs="Times New Roman"/>
                <w:color w:val="000000" w:themeColor="text1"/>
                <w:sz w:val="28"/>
                <w:szCs w:val="28"/>
                <w:highlight w:val="white"/>
                <w:lang w:eastAsia="ru-RU"/>
              </w:rPr>
              <w:t xml:space="preserve"> </w:t>
            </w:r>
          </w:p>
          <w:p w14:paraId="20BA262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8. Конфетти пушки концертные (не менее 2-х шт.). </w:t>
            </w:r>
          </w:p>
          <w:p w14:paraId="20560A73"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3) Организация интерактивной программы:</w:t>
            </w:r>
            <w:r w:rsidRPr="00446665">
              <w:rPr>
                <w:rFonts w:ascii="Times New Roman" w:eastAsia="Times New Roman" w:hAnsi="Times New Roman" w:cs="Times New Roman"/>
                <w:color w:val="000000" w:themeColor="text1"/>
                <w:sz w:val="28"/>
                <w:szCs w:val="28"/>
                <w:highlight w:val="white"/>
                <w:lang w:eastAsia="ru-RU"/>
              </w:rPr>
              <w:t xml:space="preserve"> </w:t>
            </w:r>
          </w:p>
          <w:p w14:paraId="1FDB94D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услуги аниматоров (не менее 3 чел.);</w:t>
            </w:r>
            <w:r w:rsidRPr="00446665">
              <w:rPr>
                <w:rFonts w:ascii="Times New Roman" w:eastAsia="Times New Roman" w:hAnsi="Times New Roman" w:cs="Times New Roman"/>
                <w:color w:val="000000" w:themeColor="text1"/>
                <w:sz w:val="28"/>
                <w:szCs w:val="28"/>
                <w:highlight w:val="white"/>
                <w:lang w:eastAsia="ru-RU"/>
              </w:rPr>
              <w:t xml:space="preserve"> </w:t>
            </w:r>
          </w:p>
          <w:p w14:paraId="45E8C62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 организация детской игровой зоны (различные игровые и спортивные зоны (не менее 4 зон), зона </w:t>
            </w:r>
            <w:proofErr w:type="spellStart"/>
            <w:r w:rsidRPr="00446665">
              <w:rPr>
                <w:rFonts w:ascii="Times New Roman" w:eastAsia="Times New Roman" w:hAnsi="Times New Roman" w:cs="Times New Roman"/>
                <w:color w:val="000000" w:themeColor="text1"/>
                <w:sz w:val="28"/>
                <w:szCs w:val="28"/>
                <w:lang w:eastAsia="ru-RU"/>
              </w:rPr>
              <w:t>PlayStation</w:t>
            </w:r>
            <w:proofErr w:type="spellEnd"/>
            <w:r w:rsidRPr="00446665">
              <w:rPr>
                <w:rFonts w:ascii="Times New Roman" w:eastAsia="Times New Roman" w:hAnsi="Times New Roman" w:cs="Times New Roman"/>
                <w:color w:val="000000" w:themeColor="text1"/>
                <w:sz w:val="28"/>
                <w:szCs w:val="28"/>
                <w:lang w:eastAsia="ru-RU"/>
              </w:rPr>
              <w:t xml:space="preserve"> 5</w:t>
            </w:r>
            <w:r w:rsidRPr="00446665">
              <w:rPr>
                <w:rFonts w:ascii="Times New Roman" w:eastAsia="Times New Roman" w:hAnsi="Times New Roman" w:cs="Times New Roman"/>
                <w:color w:val="000000" w:themeColor="text1"/>
                <w:sz w:val="28"/>
                <w:szCs w:val="28"/>
                <w:highlight w:val="white"/>
                <w:lang w:eastAsia="ru-RU"/>
              </w:rPr>
              <w:t>).</w:t>
            </w:r>
          </w:p>
          <w:p w14:paraId="0E063BB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услуги </w:t>
            </w:r>
            <w:proofErr w:type="spellStart"/>
            <w:r w:rsidRPr="00446665">
              <w:rPr>
                <w:rFonts w:ascii="Times New Roman" w:eastAsia="Times New Roman" w:hAnsi="Times New Roman" w:cs="Times New Roman"/>
                <w:color w:val="000000" w:themeColor="text1"/>
                <w:sz w:val="28"/>
                <w:szCs w:val="28"/>
                <w:lang w:eastAsia="ru-RU"/>
              </w:rPr>
              <w:t>диджея</w:t>
            </w:r>
            <w:proofErr w:type="spellEnd"/>
            <w:r w:rsidRPr="00446665">
              <w:rPr>
                <w:rFonts w:ascii="Times New Roman" w:eastAsia="Times New Roman" w:hAnsi="Times New Roman" w:cs="Times New Roman"/>
                <w:color w:val="000000" w:themeColor="text1"/>
                <w:sz w:val="28"/>
                <w:szCs w:val="28"/>
                <w:lang w:eastAsia="ru-RU"/>
              </w:rPr>
              <w:t>;</w:t>
            </w:r>
          </w:p>
          <w:p w14:paraId="202DBB8A"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интерактивная программа ведущего со зрителями </w:t>
            </w:r>
            <w:r w:rsidRPr="00446665">
              <w:rPr>
                <w:rFonts w:ascii="Times New Roman" w:eastAsia="Times New Roman" w:hAnsi="Times New Roman" w:cs="Times New Roman"/>
                <w:sz w:val="28"/>
                <w:szCs w:val="28"/>
                <w:lang w:eastAsia="ru-RU"/>
              </w:rPr>
              <w:t>(конкурсы с призами на общую сумму не менее 1 млн тенге).</w:t>
            </w:r>
          </w:p>
          <w:p w14:paraId="158071BB"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color w:val="000000" w:themeColor="text1"/>
                <w:sz w:val="28"/>
                <w:szCs w:val="28"/>
                <w:lang w:eastAsia="ru-RU"/>
              </w:rPr>
              <w:t xml:space="preserve">9. В случае проведения Спартакиады на разных локациях, предусмотреть </w:t>
            </w:r>
            <w:r w:rsidRPr="00446665">
              <w:rPr>
                <w:rFonts w:ascii="Times New Roman" w:eastAsia="Times New Roman" w:hAnsi="Times New Roman" w:cs="Times New Roman"/>
                <w:sz w:val="28"/>
                <w:szCs w:val="28"/>
                <w:lang w:eastAsia="ru-RU"/>
              </w:rPr>
              <w:t>организацию трансфера (автобус/</w:t>
            </w:r>
            <w:proofErr w:type="gramStart"/>
            <w:r w:rsidRPr="00446665">
              <w:rPr>
                <w:rFonts w:ascii="Times New Roman" w:eastAsia="Times New Roman" w:hAnsi="Times New Roman" w:cs="Times New Roman"/>
                <w:sz w:val="28"/>
                <w:szCs w:val="28"/>
                <w:lang w:eastAsia="ru-RU"/>
              </w:rPr>
              <w:t>микро-автобус</w:t>
            </w:r>
            <w:proofErr w:type="gramEnd"/>
            <w:r w:rsidRPr="00446665">
              <w:rPr>
                <w:rFonts w:ascii="Times New Roman" w:eastAsia="Times New Roman" w:hAnsi="Times New Roman" w:cs="Times New Roman"/>
                <w:sz w:val="28"/>
                <w:szCs w:val="28"/>
                <w:lang w:eastAsia="ru-RU"/>
              </w:rPr>
              <w:t>) на места проведения соревнований после открытия и на закрытие суперфинала.</w:t>
            </w:r>
          </w:p>
        </w:tc>
      </w:tr>
      <w:tr w:rsidR="00446665" w:rsidRPr="00446665" w14:paraId="172B05DC" w14:textId="77777777" w:rsidTr="00BA7494">
        <w:tc>
          <w:tcPr>
            <w:tcW w:w="567" w:type="dxa"/>
            <w:vAlign w:val="center"/>
          </w:tcPr>
          <w:p w14:paraId="090DD70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16</w:t>
            </w:r>
          </w:p>
        </w:tc>
        <w:tc>
          <w:tcPr>
            <w:tcW w:w="2410" w:type="dxa"/>
            <w:vAlign w:val="center"/>
          </w:tcPr>
          <w:p w14:paraId="72FF285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Наградная продукция</w:t>
            </w:r>
          </w:p>
        </w:tc>
        <w:tc>
          <w:tcPr>
            <w:tcW w:w="7938" w:type="dxa"/>
            <w:vAlign w:val="center"/>
          </w:tcPr>
          <w:p w14:paraId="41BB9B06"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446665">
              <w:rPr>
                <w:rFonts w:ascii="Times New Roman" w:eastAsia="Times New Roman" w:hAnsi="Times New Roman" w:cs="Times New Roman"/>
                <w:b/>
                <w:color w:val="000000" w:themeColor="text1"/>
                <w:sz w:val="28"/>
                <w:szCs w:val="28"/>
                <w:highlight w:val="white"/>
                <w:lang w:eastAsia="ru-RU"/>
              </w:rPr>
              <w:t>Обеспечение наградной продукцией в соответствии с согласованной визуальной концепцией фирменного стиля с Заказчиком:</w:t>
            </w:r>
          </w:p>
          <w:p w14:paraId="5537141D"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1) медали </w:t>
            </w:r>
            <w:proofErr w:type="spellStart"/>
            <w:r w:rsidRPr="00446665">
              <w:rPr>
                <w:rFonts w:ascii="Times New Roman" w:eastAsia="Times New Roman" w:hAnsi="Times New Roman" w:cs="Times New Roman"/>
                <w:color w:val="000000" w:themeColor="text1"/>
                <w:sz w:val="28"/>
                <w:szCs w:val="28"/>
                <w:highlight w:val="white"/>
                <w:lang w:eastAsia="ru-RU"/>
              </w:rPr>
              <w:t>имиджевые</w:t>
            </w:r>
            <w:proofErr w:type="spellEnd"/>
            <w:r w:rsidRPr="00446665">
              <w:rPr>
                <w:rFonts w:ascii="Times New Roman" w:eastAsia="Times New Roman" w:hAnsi="Times New Roman" w:cs="Times New Roman"/>
                <w:color w:val="000000" w:themeColor="text1"/>
                <w:sz w:val="28"/>
                <w:szCs w:val="28"/>
                <w:highlight w:val="white"/>
                <w:lang w:eastAsia="ru-RU"/>
              </w:rPr>
              <w:t xml:space="preserve"> с элементами Спартакиады: медали металлические с нанесением гравировки по 3-м призовым местам (золото, серебро, бронза) – не менее </w:t>
            </w:r>
            <w:r w:rsidRPr="00446665">
              <w:rPr>
                <w:rFonts w:ascii="Times New Roman" w:eastAsia="Times New Roman" w:hAnsi="Times New Roman" w:cs="Times New Roman"/>
                <w:sz w:val="28"/>
                <w:szCs w:val="28"/>
                <w:highlight w:val="white"/>
                <w:lang w:eastAsia="ru-RU"/>
              </w:rPr>
              <w:t>210 штук;</w:t>
            </w:r>
          </w:p>
          <w:p w14:paraId="3D0B7BB2"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lastRenderedPageBreak/>
              <w:t xml:space="preserve">2) </w:t>
            </w:r>
            <w:proofErr w:type="spellStart"/>
            <w:r w:rsidRPr="00446665">
              <w:rPr>
                <w:rFonts w:ascii="Times New Roman" w:eastAsia="Times New Roman" w:hAnsi="Times New Roman" w:cs="Times New Roman"/>
                <w:sz w:val="28"/>
                <w:szCs w:val="28"/>
                <w:highlight w:val="white"/>
                <w:lang w:eastAsia="ru-RU"/>
              </w:rPr>
              <w:t>имиджевая</w:t>
            </w:r>
            <w:proofErr w:type="spellEnd"/>
            <w:r w:rsidRPr="00446665">
              <w:rPr>
                <w:rFonts w:ascii="Times New Roman" w:eastAsia="Times New Roman" w:hAnsi="Times New Roman" w:cs="Times New Roman"/>
                <w:sz w:val="28"/>
                <w:szCs w:val="28"/>
                <w:highlight w:val="white"/>
                <w:lang w:eastAsia="ru-RU"/>
              </w:rPr>
              <w:t xml:space="preserve"> лента с элементами Спартакиады - не менее 210 шт.;</w:t>
            </w:r>
          </w:p>
          <w:p w14:paraId="7C95295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3) кубки: готовое изделие/индивидуальное изготовление, нанесение текста на табличку, не менее 63 шт. </w:t>
            </w:r>
            <w:r w:rsidRPr="00446665">
              <w:rPr>
                <w:rFonts w:ascii="Times New Roman" w:eastAsia="Times New Roman" w:hAnsi="Times New Roman" w:cs="Times New Roman"/>
                <w:i/>
                <w:color w:val="000000" w:themeColor="text1"/>
                <w:sz w:val="28"/>
                <w:szCs w:val="28"/>
                <w:highlight w:val="white"/>
                <w:lang w:eastAsia="ru-RU"/>
              </w:rPr>
              <w:t>(исходя из видов спорта подготовить кубки с обозначающим элементом конкретного вида спорта)</w:t>
            </w:r>
          </w:p>
          <w:p w14:paraId="0160BC7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w:t>
            </w:r>
            <w:proofErr w:type="gramStart"/>
            <w:r w:rsidRPr="00446665">
              <w:rPr>
                <w:rFonts w:ascii="Times New Roman" w:eastAsia="Times New Roman" w:hAnsi="Times New Roman" w:cs="Times New Roman"/>
                <w:color w:val="000000" w:themeColor="text1"/>
                <w:sz w:val="28"/>
                <w:szCs w:val="28"/>
                <w:highlight w:val="white"/>
                <w:lang w:eastAsia="ru-RU"/>
              </w:rPr>
              <w:t>общекомандные</w:t>
            </w:r>
            <w:proofErr w:type="gramEnd"/>
            <w:r w:rsidRPr="00446665">
              <w:rPr>
                <w:rFonts w:ascii="Times New Roman" w:eastAsia="Times New Roman" w:hAnsi="Times New Roman" w:cs="Times New Roman"/>
                <w:color w:val="000000" w:themeColor="text1"/>
                <w:sz w:val="28"/>
                <w:szCs w:val="28"/>
                <w:highlight w:val="white"/>
                <w:lang w:eastAsia="ru-RU"/>
              </w:rPr>
              <w:t xml:space="preserve"> по 6 видам спорта не менее 21 шт.: 7 шт.– 1 место, высота не менее 30 см, 7 шт. – 2 место, высота не менее 25 см, 7 шт. – 3 место, высота не менее 20 см; индивидуальные по 5 видам спорта не менее 42 шт.: 14 шт. – 1 место, 14 шт. – 2 место, 14 шт. – 3 место);</w:t>
            </w:r>
          </w:p>
          <w:p w14:paraId="772BC9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4) дипломы: дизайнерская бумага, плотность 250 г/м2, рамка формат А4, не менее 210 шт.;</w:t>
            </w:r>
          </w:p>
          <w:p w14:paraId="65EC4E45"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5) благодарственные письма: дизайнерская бумага, плотность 250 г/м2, рамка, не менее 20 шт.;</w:t>
            </w:r>
          </w:p>
          <w:p w14:paraId="3583A5C7" w14:textId="77777777" w:rsidR="00446665" w:rsidRPr="00446665" w:rsidRDefault="00446665" w:rsidP="00446665">
            <w:pPr>
              <w:spacing w:after="0" w:line="240" w:lineRule="auto"/>
              <w:jc w:val="both"/>
              <w:rPr>
                <w:rFonts w:ascii="Times New Roman" w:eastAsia="Times New Roman" w:hAnsi="Times New Roman" w:cs="Times New Roman"/>
                <w:sz w:val="28"/>
                <w:szCs w:val="28"/>
                <w:highlight w:val="white"/>
                <w:lang w:eastAsia="ru-RU"/>
              </w:rPr>
            </w:pPr>
            <w:r w:rsidRPr="00446665">
              <w:rPr>
                <w:rFonts w:ascii="Times New Roman" w:eastAsia="Times New Roman" w:hAnsi="Times New Roman" w:cs="Times New Roman"/>
                <w:sz w:val="28"/>
                <w:szCs w:val="28"/>
                <w:highlight w:val="white"/>
                <w:lang w:eastAsia="ru-RU"/>
              </w:rPr>
              <w:t>6) дипломы для победителя и призеров в общекомандном зачете: дизайнерская бумага, плотность 250 г/м2, рамка формат А3, не менее 3 шт.</w:t>
            </w:r>
          </w:p>
          <w:p w14:paraId="167B8EA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7) кубки для индивидуальных наград в номинациях (выполненные в индивидуальном стиле с учетом тематики номинации):</w:t>
            </w:r>
          </w:p>
          <w:p w14:paraId="1D1D2BF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вратарь – 1 шт.;</w:t>
            </w:r>
          </w:p>
          <w:p w14:paraId="032D31AD"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w:t>
            </w:r>
            <w:proofErr w:type="spellStart"/>
            <w:r w:rsidRPr="00446665">
              <w:rPr>
                <w:rFonts w:ascii="Times New Roman" w:eastAsia="Times New Roman" w:hAnsi="Times New Roman" w:cs="Times New Roman"/>
                <w:sz w:val="28"/>
                <w:szCs w:val="28"/>
                <w:lang w:eastAsia="ru-RU"/>
              </w:rPr>
              <w:t>футзал</w:t>
            </w:r>
            <w:proofErr w:type="spellEnd"/>
            <w:r w:rsidRPr="00446665">
              <w:rPr>
                <w:rFonts w:ascii="Times New Roman" w:eastAsia="Times New Roman" w:hAnsi="Times New Roman" w:cs="Times New Roman"/>
                <w:sz w:val="28"/>
                <w:szCs w:val="28"/>
                <w:lang w:eastAsia="ru-RU"/>
              </w:rPr>
              <w:t>) – 1 шт.;</w:t>
            </w:r>
          </w:p>
          <w:p w14:paraId="77D76621"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бомбардир (</w:t>
            </w:r>
            <w:proofErr w:type="spellStart"/>
            <w:r w:rsidRPr="00446665">
              <w:rPr>
                <w:rFonts w:ascii="Times New Roman" w:eastAsia="Times New Roman" w:hAnsi="Times New Roman" w:cs="Times New Roman"/>
                <w:sz w:val="28"/>
                <w:szCs w:val="28"/>
                <w:lang w:eastAsia="ru-RU"/>
              </w:rPr>
              <w:t>футзал</w:t>
            </w:r>
            <w:proofErr w:type="spellEnd"/>
            <w:r w:rsidRPr="00446665">
              <w:rPr>
                <w:rFonts w:ascii="Times New Roman" w:eastAsia="Times New Roman" w:hAnsi="Times New Roman" w:cs="Times New Roman"/>
                <w:sz w:val="28"/>
                <w:szCs w:val="28"/>
                <w:lang w:eastAsia="ru-RU"/>
              </w:rPr>
              <w:t>) – 1 шт.;</w:t>
            </w:r>
          </w:p>
          <w:p w14:paraId="1D75E73F"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защитник (</w:t>
            </w:r>
            <w:proofErr w:type="spellStart"/>
            <w:r w:rsidRPr="00446665">
              <w:rPr>
                <w:rFonts w:ascii="Times New Roman" w:eastAsia="Times New Roman" w:hAnsi="Times New Roman" w:cs="Times New Roman"/>
                <w:sz w:val="28"/>
                <w:szCs w:val="28"/>
                <w:lang w:eastAsia="ru-RU"/>
              </w:rPr>
              <w:t>футзал</w:t>
            </w:r>
            <w:proofErr w:type="spellEnd"/>
            <w:r w:rsidRPr="00446665">
              <w:rPr>
                <w:rFonts w:ascii="Times New Roman" w:eastAsia="Times New Roman" w:hAnsi="Times New Roman" w:cs="Times New Roman"/>
                <w:sz w:val="28"/>
                <w:szCs w:val="28"/>
                <w:lang w:eastAsia="ru-RU"/>
              </w:rPr>
              <w:t>) – 1 шт.;</w:t>
            </w:r>
          </w:p>
          <w:p w14:paraId="4F350B9E"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(волейбол) – 2 шт.;</w:t>
            </w:r>
          </w:p>
          <w:p w14:paraId="410B7AE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блокирующий (волейбол) – 2 шт.;</w:t>
            </w:r>
          </w:p>
          <w:p w14:paraId="7077975C"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разыгрывающий (волейбол) – 2 шт.</w:t>
            </w:r>
          </w:p>
          <w:p w14:paraId="36F68647"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 – 1 шт.;</w:t>
            </w:r>
          </w:p>
          <w:p w14:paraId="2A8A3453"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снайпер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 – 1 шт.;</w:t>
            </w:r>
          </w:p>
          <w:p w14:paraId="13062886"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капитан (</w:t>
            </w:r>
            <w:proofErr w:type="spellStart"/>
            <w:r w:rsidRPr="00446665">
              <w:rPr>
                <w:rFonts w:ascii="Times New Roman" w:eastAsia="Times New Roman" w:hAnsi="Times New Roman" w:cs="Times New Roman"/>
                <w:sz w:val="28"/>
                <w:szCs w:val="28"/>
                <w:lang w:eastAsia="ru-RU"/>
              </w:rPr>
              <w:t>кибер</w:t>
            </w:r>
            <w:proofErr w:type="spellEnd"/>
            <w:r w:rsidRPr="00446665">
              <w:rPr>
                <w:rFonts w:ascii="Times New Roman" w:eastAsia="Times New Roman" w:hAnsi="Times New Roman" w:cs="Times New Roman"/>
                <w:sz w:val="28"/>
                <w:szCs w:val="28"/>
                <w:lang w:eastAsia="ru-RU"/>
              </w:rPr>
              <w:t>-спорт) – 1 шт.;</w:t>
            </w:r>
          </w:p>
          <w:p w14:paraId="6E4D646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игрок турнира (баскетбол) – 1 шт.;</w:t>
            </w:r>
          </w:p>
          <w:p w14:paraId="2A10FD49"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защитник (баскетбол) – 1 шт.;</w:t>
            </w:r>
          </w:p>
          <w:p w14:paraId="68D1B2C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центровой (баскетбол) – 1 шт.;</w:t>
            </w:r>
          </w:p>
          <w:p w14:paraId="4FC3A321"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 лучший разыгрывающий (баскетбол) – 1 шт.;</w:t>
            </w:r>
          </w:p>
          <w:p w14:paraId="1F55FCF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свободная номинация (</w:t>
            </w:r>
            <w:proofErr w:type="spellStart"/>
            <w:r w:rsidRPr="00446665">
              <w:rPr>
                <w:rFonts w:ascii="Times New Roman" w:eastAsia="Times New Roman" w:hAnsi="Times New Roman" w:cs="Times New Roman"/>
                <w:color w:val="000000" w:themeColor="text1"/>
                <w:sz w:val="28"/>
                <w:szCs w:val="28"/>
                <w:lang w:eastAsia="ru-RU"/>
              </w:rPr>
              <w:t>асық</w:t>
            </w:r>
            <w:proofErr w:type="spellEnd"/>
            <w:r w:rsidRPr="00446665">
              <w:rPr>
                <w:rFonts w:ascii="Times New Roman" w:eastAsia="Times New Roman" w:hAnsi="Times New Roman" w:cs="Times New Roman"/>
                <w:color w:val="000000" w:themeColor="text1"/>
                <w:sz w:val="28"/>
                <w:szCs w:val="28"/>
                <w:lang w:eastAsia="ru-RU"/>
              </w:rPr>
              <w:t xml:space="preserve"> ату) - 1 шт.;</w:t>
            </w:r>
          </w:p>
          <w:p w14:paraId="40D71AC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lang w:eastAsia="ru-RU"/>
              </w:rPr>
              <w:t>- свободная номинация (</w:t>
            </w:r>
            <w:proofErr w:type="spellStart"/>
            <w:r w:rsidRPr="00446665">
              <w:rPr>
                <w:rFonts w:ascii="Times New Roman" w:eastAsia="Times New Roman" w:hAnsi="Times New Roman" w:cs="Times New Roman"/>
                <w:color w:val="000000" w:themeColor="text1"/>
                <w:sz w:val="28"/>
                <w:szCs w:val="28"/>
                <w:lang w:eastAsia="ru-RU"/>
              </w:rPr>
              <w:t>арқан</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тарту</w:t>
            </w:r>
            <w:proofErr w:type="spellEnd"/>
            <w:r w:rsidRPr="00446665">
              <w:rPr>
                <w:rFonts w:ascii="Times New Roman" w:eastAsia="Times New Roman" w:hAnsi="Times New Roman" w:cs="Times New Roman"/>
                <w:color w:val="000000" w:themeColor="text1"/>
                <w:sz w:val="28"/>
                <w:szCs w:val="28"/>
                <w:lang w:eastAsia="ru-RU"/>
              </w:rPr>
              <w:t>) - 1 шт.;</w:t>
            </w:r>
          </w:p>
        </w:tc>
      </w:tr>
      <w:tr w:rsidR="00446665" w:rsidRPr="00446665" w14:paraId="23D77142" w14:textId="77777777" w:rsidTr="00BA7494">
        <w:tc>
          <w:tcPr>
            <w:tcW w:w="567" w:type="dxa"/>
            <w:vAlign w:val="center"/>
          </w:tcPr>
          <w:p w14:paraId="688C79E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17</w:t>
            </w:r>
          </w:p>
        </w:tc>
        <w:tc>
          <w:tcPr>
            <w:tcW w:w="2410" w:type="dxa"/>
            <w:vAlign w:val="center"/>
          </w:tcPr>
          <w:p w14:paraId="702E4AFE"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Полиграфическая продукция</w:t>
            </w:r>
          </w:p>
        </w:tc>
        <w:tc>
          <w:tcPr>
            <w:tcW w:w="7938" w:type="dxa"/>
            <w:vAlign w:val="center"/>
          </w:tcPr>
          <w:p w14:paraId="3AFFE09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highlight w:val="white"/>
                <w:lang w:eastAsia="ru-RU"/>
              </w:rPr>
            </w:pPr>
            <w:r w:rsidRPr="00446665">
              <w:rPr>
                <w:rFonts w:ascii="Times New Roman" w:eastAsia="Times New Roman" w:hAnsi="Times New Roman" w:cs="Times New Roman"/>
                <w:b/>
                <w:color w:val="000000" w:themeColor="text1"/>
                <w:sz w:val="28"/>
                <w:szCs w:val="28"/>
                <w:highlight w:val="white"/>
                <w:lang w:eastAsia="ru-RU"/>
              </w:rPr>
              <w:t>Обеспечение полиграфической продукцией в соответствии с согласованной визуальной концепцией фирменного стиля с Заказчиком:</w:t>
            </w:r>
          </w:p>
          <w:p w14:paraId="055702E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1) пригласительные с конвертами, не менее 50 шт.;</w:t>
            </w:r>
          </w:p>
          <w:p w14:paraId="761724C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2) программа спартакиады (брошюры) - не менее 50 шт.; </w:t>
            </w:r>
          </w:p>
          <w:p w14:paraId="70EB678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highlight w:val="white"/>
                <w:lang w:eastAsia="ru-RU"/>
              </w:rPr>
            </w:pPr>
            <w:r w:rsidRPr="00446665">
              <w:rPr>
                <w:rFonts w:ascii="Times New Roman" w:eastAsia="Times New Roman" w:hAnsi="Times New Roman" w:cs="Times New Roman"/>
                <w:color w:val="000000" w:themeColor="text1"/>
                <w:sz w:val="28"/>
                <w:szCs w:val="28"/>
                <w:highlight w:val="white"/>
                <w:lang w:eastAsia="ru-RU"/>
              </w:rPr>
              <w:t xml:space="preserve">3) </w:t>
            </w:r>
            <w:proofErr w:type="spellStart"/>
            <w:r w:rsidRPr="00446665">
              <w:rPr>
                <w:rFonts w:ascii="Times New Roman" w:eastAsia="Times New Roman" w:hAnsi="Times New Roman" w:cs="Times New Roman"/>
                <w:color w:val="000000" w:themeColor="text1"/>
                <w:sz w:val="28"/>
                <w:szCs w:val="28"/>
                <w:highlight w:val="white"/>
                <w:lang w:eastAsia="ru-RU"/>
              </w:rPr>
              <w:t>бейджи</w:t>
            </w:r>
            <w:proofErr w:type="spellEnd"/>
            <w:r w:rsidRPr="00446665">
              <w:rPr>
                <w:rFonts w:ascii="Times New Roman" w:eastAsia="Times New Roman" w:hAnsi="Times New Roman" w:cs="Times New Roman"/>
                <w:color w:val="000000" w:themeColor="text1"/>
                <w:sz w:val="28"/>
                <w:szCs w:val="28"/>
                <w:highlight w:val="white"/>
                <w:lang w:eastAsia="ru-RU"/>
              </w:rPr>
              <w:t xml:space="preserve"> - печать 4+4, </w:t>
            </w:r>
            <w:proofErr w:type="spellStart"/>
            <w:r w:rsidRPr="00446665">
              <w:rPr>
                <w:rFonts w:ascii="Times New Roman" w:eastAsia="Times New Roman" w:hAnsi="Times New Roman" w:cs="Times New Roman"/>
                <w:color w:val="000000" w:themeColor="text1"/>
                <w:sz w:val="28"/>
                <w:szCs w:val="28"/>
                <w:highlight w:val="white"/>
                <w:lang w:eastAsia="ru-RU"/>
              </w:rPr>
              <w:t>ламинация</w:t>
            </w:r>
            <w:proofErr w:type="spellEnd"/>
            <w:r w:rsidRPr="00446665">
              <w:rPr>
                <w:rFonts w:ascii="Times New Roman" w:eastAsia="Times New Roman" w:hAnsi="Times New Roman" w:cs="Times New Roman"/>
                <w:color w:val="000000" w:themeColor="text1"/>
                <w:sz w:val="28"/>
                <w:szCs w:val="28"/>
                <w:highlight w:val="white"/>
                <w:lang w:eastAsia="ru-RU"/>
              </w:rPr>
              <w:t xml:space="preserve"> или пластиковый карман, </w:t>
            </w:r>
            <w:proofErr w:type="spellStart"/>
            <w:r w:rsidRPr="00446665">
              <w:rPr>
                <w:rFonts w:ascii="Times New Roman" w:eastAsia="Times New Roman" w:hAnsi="Times New Roman" w:cs="Times New Roman"/>
                <w:color w:val="000000" w:themeColor="text1"/>
                <w:sz w:val="28"/>
                <w:szCs w:val="28"/>
                <w:highlight w:val="white"/>
                <w:lang w:eastAsia="ru-RU"/>
              </w:rPr>
              <w:t>ланъярд</w:t>
            </w:r>
            <w:proofErr w:type="spellEnd"/>
            <w:r w:rsidRPr="00446665">
              <w:rPr>
                <w:rFonts w:ascii="Times New Roman" w:eastAsia="Times New Roman" w:hAnsi="Times New Roman" w:cs="Times New Roman"/>
                <w:color w:val="000000" w:themeColor="text1"/>
                <w:sz w:val="28"/>
                <w:szCs w:val="28"/>
                <w:highlight w:val="white"/>
                <w:lang w:eastAsia="ru-RU"/>
              </w:rPr>
              <w:t xml:space="preserve"> </w:t>
            </w:r>
            <w:proofErr w:type="spellStart"/>
            <w:r w:rsidRPr="00446665">
              <w:rPr>
                <w:rFonts w:ascii="Times New Roman" w:eastAsia="Times New Roman" w:hAnsi="Times New Roman" w:cs="Times New Roman"/>
                <w:color w:val="000000" w:themeColor="text1"/>
                <w:sz w:val="28"/>
                <w:szCs w:val="28"/>
                <w:highlight w:val="white"/>
                <w:lang w:eastAsia="ru-RU"/>
              </w:rPr>
              <w:t>брендированный</w:t>
            </w:r>
            <w:proofErr w:type="spellEnd"/>
            <w:r w:rsidRPr="00446665">
              <w:rPr>
                <w:rFonts w:ascii="Times New Roman" w:eastAsia="Times New Roman" w:hAnsi="Times New Roman" w:cs="Times New Roman"/>
                <w:color w:val="000000" w:themeColor="text1"/>
                <w:sz w:val="28"/>
                <w:szCs w:val="28"/>
                <w:highlight w:val="white"/>
                <w:lang w:eastAsia="ru-RU"/>
              </w:rPr>
              <w:t>, не менее 150 шт. (для организаторов, судей, исполнительного комитета, волонтеров, охраны, СМИ, представителей команд)</w:t>
            </w:r>
          </w:p>
          <w:p w14:paraId="11EF493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highlight w:val="white"/>
                <w:lang w:eastAsia="ru-RU"/>
              </w:rPr>
              <w:lastRenderedPageBreak/>
              <w:t>Вся продукция производится в соответствии с согласованной визуальной концепцией фирменного стиля с Заказчиком.</w:t>
            </w:r>
          </w:p>
        </w:tc>
      </w:tr>
      <w:tr w:rsidR="00446665" w:rsidRPr="00446665" w14:paraId="35CBC8C7" w14:textId="77777777" w:rsidTr="00BA7494">
        <w:tc>
          <w:tcPr>
            <w:tcW w:w="567" w:type="dxa"/>
            <w:vAlign w:val="center"/>
          </w:tcPr>
          <w:p w14:paraId="1B20BB02"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18</w:t>
            </w:r>
          </w:p>
        </w:tc>
        <w:tc>
          <w:tcPr>
            <w:tcW w:w="2410" w:type="dxa"/>
            <w:vAlign w:val="center"/>
          </w:tcPr>
          <w:p w14:paraId="51B300E2"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сувенирной продукцией</w:t>
            </w:r>
          </w:p>
        </w:tc>
        <w:tc>
          <w:tcPr>
            <w:tcW w:w="7938" w:type="dxa"/>
            <w:vAlign w:val="center"/>
          </w:tcPr>
          <w:p w14:paraId="5B35D10A"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w:t>
            </w:r>
            <w:sdt>
              <w:sdtPr>
                <w:rPr>
                  <w:rFonts w:ascii="Times New Roman" w:eastAsia="Times New Roman" w:hAnsi="Times New Roman" w:cs="Times New Roman"/>
                  <w:color w:val="000000" w:themeColor="text1"/>
                  <w:sz w:val="28"/>
                  <w:szCs w:val="28"/>
                  <w:lang w:eastAsia="ru-RU"/>
                </w:rPr>
                <w:tag w:val="goog_rdk_2"/>
                <w:id w:val="-498816526"/>
              </w:sdtPr>
              <w:sdtEndPr/>
              <w:sdtContent/>
            </w:sdt>
            <w:sdt>
              <w:sdtPr>
                <w:rPr>
                  <w:rFonts w:ascii="Times New Roman" w:eastAsia="Times New Roman" w:hAnsi="Times New Roman" w:cs="Times New Roman"/>
                  <w:color w:val="000000" w:themeColor="text1"/>
                  <w:sz w:val="28"/>
                  <w:szCs w:val="28"/>
                  <w:lang w:eastAsia="ru-RU"/>
                </w:rPr>
                <w:tag w:val="goog_rdk_3"/>
                <w:id w:val="442436858"/>
              </w:sdtPr>
              <w:sdtEndPr/>
              <w:sdtContent/>
            </w:sdt>
            <w:r w:rsidRPr="00446665">
              <w:rPr>
                <w:rFonts w:ascii="Times New Roman" w:eastAsia="Times New Roman" w:hAnsi="Times New Roman" w:cs="Times New Roman"/>
                <w:b/>
                <w:color w:val="000000" w:themeColor="text1"/>
                <w:sz w:val="28"/>
                <w:szCs w:val="28"/>
                <w:lang w:eastAsia="ru-RU"/>
              </w:rPr>
              <w:t xml:space="preserve">беспечение сувенирной продукцией в соответствии с согласованной визуальной концепцией фирменного стиля с Заказчиком для проведения </w:t>
            </w:r>
            <w:proofErr w:type="spellStart"/>
            <w:r w:rsidRPr="00446665">
              <w:rPr>
                <w:rFonts w:ascii="Times New Roman" w:eastAsia="Times New Roman" w:hAnsi="Times New Roman" w:cs="Times New Roman"/>
                <w:b/>
                <w:color w:val="000000" w:themeColor="text1"/>
                <w:sz w:val="28"/>
                <w:szCs w:val="28"/>
                <w:lang w:eastAsia="ru-RU"/>
              </w:rPr>
              <w:t>суперфинальных</w:t>
            </w:r>
            <w:proofErr w:type="spellEnd"/>
            <w:r w:rsidRPr="00446665">
              <w:rPr>
                <w:rFonts w:ascii="Times New Roman" w:eastAsia="Times New Roman" w:hAnsi="Times New Roman" w:cs="Times New Roman"/>
                <w:b/>
                <w:color w:val="000000" w:themeColor="text1"/>
                <w:sz w:val="28"/>
                <w:szCs w:val="28"/>
                <w:lang w:eastAsia="ru-RU"/>
              </w:rPr>
              <w:t xml:space="preserve"> этапов:</w:t>
            </w:r>
          </w:p>
          <w:p w14:paraId="3AA15EE6"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 ручные флажки - 30 см*15 см, пластиковая палочка, не менее 1000 шт.;</w:t>
            </w:r>
          </w:p>
          <w:p w14:paraId="5BC2777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хлопушки - 300 гр. 4+4, </w:t>
            </w:r>
            <w:proofErr w:type="spellStart"/>
            <w:r w:rsidRPr="00446665">
              <w:rPr>
                <w:rFonts w:ascii="Times New Roman" w:eastAsia="Times New Roman" w:hAnsi="Times New Roman" w:cs="Times New Roman"/>
                <w:color w:val="000000" w:themeColor="text1"/>
                <w:sz w:val="28"/>
                <w:szCs w:val="28"/>
                <w:lang w:eastAsia="ru-RU"/>
              </w:rPr>
              <w:t>биговка</w:t>
            </w:r>
            <w:proofErr w:type="spellEnd"/>
            <w:r w:rsidRPr="00446665">
              <w:rPr>
                <w:rFonts w:ascii="Times New Roman" w:eastAsia="Times New Roman" w:hAnsi="Times New Roman" w:cs="Times New Roman"/>
                <w:color w:val="000000" w:themeColor="text1"/>
                <w:sz w:val="28"/>
                <w:szCs w:val="28"/>
                <w:lang w:eastAsia="ru-RU"/>
              </w:rPr>
              <w:t>, вырубка, не менее 1000 шт.;</w:t>
            </w:r>
          </w:p>
          <w:p w14:paraId="4E6E0F3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3) футболки для детей, не менее 500 шт.;</w:t>
            </w:r>
          </w:p>
          <w:p w14:paraId="6F4B4610"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Вся продукция производится в соответствии с согласованной визуальной концепцией фирменного стиля с Заказчиком.</w:t>
            </w:r>
          </w:p>
        </w:tc>
      </w:tr>
      <w:tr w:rsidR="00446665" w:rsidRPr="00446665" w14:paraId="094FA861" w14:textId="77777777" w:rsidTr="00BA7494">
        <w:tc>
          <w:tcPr>
            <w:tcW w:w="567" w:type="dxa"/>
            <w:vAlign w:val="center"/>
          </w:tcPr>
          <w:p w14:paraId="65E24299"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19</w:t>
            </w:r>
          </w:p>
        </w:tc>
        <w:tc>
          <w:tcPr>
            <w:tcW w:w="2410" w:type="dxa"/>
            <w:vAlign w:val="center"/>
          </w:tcPr>
          <w:p w14:paraId="3421CC49"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Экипировка</w:t>
            </w:r>
          </w:p>
        </w:tc>
        <w:tc>
          <w:tcPr>
            <w:tcW w:w="7938" w:type="dxa"/>
            <w:vAlign w:val="center"/>
          </w:tcPr>
          <w:p w14:paraId="0FA6EB28" w14:textId="77777777" w:rsidR="00446665" w:rsidRPr="00446665" w:rsidRDefault="00446665" w:rsidP="00446665">
            <w:pPr>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Обеспечение экипировкой в соответствии с согласованной концепцией с Заказчиком:</w:t>
            </w:r>
          </w:p>
          <w:p w14:paraId="119820D2"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1) для оргкомитета, исполнительного комитета и гостей (комплект оригинальной спортивной экипировки) - не менее 35 шт.;</w:t>
            </w:r>
          </w:p>
          <w:p w14:paraId="142FD01D"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 для волонтеров и судейского состава (футболка, кепка) - не менее 70 комплектов;</w:t>
            </w:r>
          </w:p>
        </w:tc>
      </w:tr>
      <w:tr w:rsidR="00446665" w:rsidRPr="00446665" w14:paraId="531254C7" w14:textId="77777777" w:rsidTr="00BA7494">
        <w:tc>
          <w:tcPr>
            <w:tcW w:w="567" w:type="dxa"/>
            <w:vAlign w:val="center"/>
          </w:tcPr>
          <w:p w14:paraId="4FFB3B6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20</w:t>
            </w:r>
          </w:p>
        </w:tc>
        <w:tc>
          <w:tcPr>
            <w:tcW w:w="2410" w:type="dxa"/>
            <w:vAlign w:val="center"/>
          </w:tcPr>
          <w:p w14:paraId="74238230"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Подготовка объектов, оформление и техническое обеспечение суперфинала, обеспечение и организация питания, воды</w:t>
            </w:r>
          </w:p>
        </w:tc>
        <w:tc>
          <w:tcPr>
            <w:tcW w:w="7938" w:type="dxa"/>
            <w:vAlign w:val="center"/>
          </w:tcPr>
          <w:p w14:paraId="1146511E" w14:textId="77777777" w:rsidR="00446665" w:rsidRPr="00446665" w:rsidRDefault="00446665" w:rsidP="00446665">
            <w:pPr>
              <w:numPr>
                <w:ilvl w:val="0"/>
                <w:numId w:val="3"/>
              </w:numPr>
              <w:spacing w:after="0" w:line="240" w:lineRule="auto"/>
              <w:ind w:left="36" w:firstLine="0"/>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Предоставление помещения в г. Астана для проведения суперфиналов для участников и зрителей в количестве не менее 1600 чел., с наличием парковочных мест, с включением услуг службы безопасности, </w:t>
            </w:r>
            <w:proofErr w:type="spellStart"/>
            <w:r w:rsidRPr="00446665">
              <w:rPr>
                <w:rFonts w:ascii="Times New Roman" w:eastAsia="Times New Roman" w:hAnsi="Times New Roman" w:cs="Times New Roman"/>
                <w:color w:val="000000" w:themeColor="text1"/>
                <w:sz w:val="28"/>
                <w:szCs w:val="28"/>
                <w:lang w:eastAsia="ru-RU"/>
              </w:rPr>
              <w:t>клининг</w:t>
            </w:r>
            <w:proofErr w:type="spellEnd"/>
            <w:r w:rsidRPr="00446665">
              <w:rPr>
                <w:rFonts w:ascii="Times New Roman" w:eastAsia="Times New Roman" w:hAnsi="Times New Roman" w:cs="Times New Roman"/>
                <w:color w:val="000000" w:themeColor="text1"/>
                <w:sz w:val="28"/>
                <w:szCs w:val="28"/>
                <w:lang w:eastAsia="ru-RU"/>
              </w:rPr>
              <w:t xml:space="preserve">-службы, обеспечения санитарно-гигиеническими принадлежностями. Помещение должно быть предназначено для проведения соревнований республиканского и международного уровня, соответствовать техническим параметрам, иметь зрительные трибуны вместимостью не менее 3 тыс. человек, иметь возможность одновременного проведения всех видов спорта в рамках спартакиады (на базе одного спортивного комплекса должны проводиться все виды, кроме баскетбола, плавания и </w:t>
            </w:r>
            <w:proofErr w:type="spellStart"/>
            <w:r w:rsidRPr="00446665">
              <w:rPr>
                <w:rFonts w:ascii="Times New Roman" w:eastAsia="Times New Roman" w:hAnsi="Times New Roman" w:cs="Times New Roman"/>
                <w:color w:val="000000" w:themeColor="text1"/>
                <w:sz w:val="28"/>
                <w:szCs w:val="28"/>
                <w:lang w:eastAsia="ru-RU"/>
              </w:rPr>
              <w:t>кибер</w:t>
            </w:r>
            <w:proofErr w:type="spellEnd"/>
            <w:r w:rsidRPr="00446665">
              <w:rPr>
                <w:rFonts w:ascii="Times New Roman" w:eastAsia="Times New Roman" w:hAnsi="Times New Roman" w:cs="Times New Roman"/>
                <w:color w:val="000000" w:themeColor="text1"/>
                <w:sz w:val="28"/>
                <w:szCs w:val="28"/>
                <w:lang w:eastAsia="ru-RU"/>
              </w:rPr>
              <w:t xml:space="preserve">-спорта. Для данных трех видов необходимо предусмотреть дополнительные площадки). Для проведения соревнований по плаванию необходимо обеспечить подходящее место, предназначенное для соревнований по плаванию международного или республиканского уровня с бассейном, включающего не менее четырех дорожек, соответствующего всем санитарным требованиям и условиям проведения подобных видов соревнований. </w:t>
            </w:r>
          </w:p>
          <w:p w14:paraId="51A2B21B" w14:textId="14C77E1C" w:rsidR="00446665" w:rsidRPr="00446665" w:rsidRDefault="00446665" w:rsidP="00446665">
            <w:pPr>
              <w:spacing w:after="0" w:line="240" w:lineRule="auto"/>
              <w:ind w:left="36"/>
              <w:jc w:val="both"/>
              <w:rPr>
                <w:rFonts w:ascii="Times New Roman" w:eastAsia="Times New Roman" w:hAnsi="Times New Roman" w:cs="Times New Roman"/>
                <w:i/>
                <w:color w:val="000000" w:themeColor="text1"/>
                <w:sz w:val="28"/>
                <w:szCs w:val="28"/>
                <w:lang w:eastAsia="ru-RU"/>
              </w:rPr>
            </w:pPr>
            <w:r w:rsidRPr="00446665">
              <w:rPr>
                <w:rFonts w:ascii="Times New Roman" w:eastAsia="Times New Roman" w:hAnsi="Times New Roman" w:cs="Times New Roman"/>
                <w:i/>
                <w:color w:val="000000" w:themeColor="text1"/>
                <w:sz w:val="28"/>
                <w:szCs w:val="28"/>
                <w:lang w:eastAsia="ru-RU"/>
              </w:rPr>
              <w:t>Примечание:</w:t>
            </w:r>
            <w:r>
              <w:rPr>
                <w:rFonts w:ascii="Times New Roman" w:eastAsia="Times New Roman" w:hAnsi="Times New Roman" w:cs="Times New Roman"/>
                <w:i/>
                <w:color w:val="000000" w:themeColor="text1"/>
                <w:sz w:val="28"/>
                <w:szCs w:val="28"/>
                <w:lang w:eastAsia="ru-RU"/>
              </w:rPr>
              <w:t xml:space="preserve"> </w:t>
            </w:r>
            <w:r w:rsidRPr="00446665">
              <w:rPr>
                <w:rFonts w:ascii="Times New Roman" w:eastAsia="Times New Roman" w:hAnsi="Times New Roman" w:cs="Times New Roman"/>
                <w:i/>
                <w:color w:val="000000" w:themeColor="text1"/>
                <w:sz w:val="28"/>
                <w:szCs w:val="28"/>
                <w:lang w:eastAsia="ru-RU"/>
              </w:rPr>
              <w:t>для настоящей цели Заказчик рассматривает возможность получения скидки на аренду или безвозмездную аренду помещения в г. Астана, при наличии такой возможности у Заказчика стоимость услуг подлежит корректировке в сторону уменьшения на соответствующую сумму.</w:t>
            </w:r>
          </w:p>
          <w:p w14:paraId="6997973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2) Обеспечение дежурства представителей охранного агентства на объекте проведения финальных соревнований в течение всех </w:t>
            </w:r>
            <w:r w:rsidRPr="00446665">
              <w:rPr>
                <w:rFonts w:ascii="Times New Roman" w:eastAsia="Times New Roman" w:hAnsi="Times New Roman" w:cs="Times New Roman"/>
                <w:color w:val="000000" w:themeColor="text1"/>
                <w:sz w:val="28"/>
                <w:szCs w:val="28"/>
                <w:lang w:eastAsia="ru-RU"/>
              </w:rPr>
              <w:lastRenderedPageBreak/>
              <w:t>игровых дней, согласно соревновательной программе, не менее 10-ти чел. по графику.</w:t>
            </w:r>
          </w:p>
          <w:p w14:paraId="7790F7E9"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3) Обеспечение дежурства представителей </w:t>
            </w:r>
            <w:proofErr w:type="spellStart"/>
            <w:r w:rsidRPr="00446665">
              <w:rPr>
                <w:rFonts w:ascii="Times New Roman" w:eastAsia="Times New Roman" w:hAnsi="Times New Roman" w:cs="Times New Roman"/>
                <w:color w:val="000000" w:themeColor="text1"/>
                <w:sz w:val="28"/>
                <w:szCs w:val="28"/>
                <w:lang w:eastAsia="ru-RU"/>
              </w:rPr>
              <w:t>клининг</w:t>
            </w:r>
            <w:proofErr w:type="spellEnd"/>
            <w:r w:rsidRPr="00446665">
              <w:rPr>
                <w:rFonts w:ascii="Times New Roman" w:eastAsia="Times New Roman" w:hAnsi="Times New Roman" w:cs="Times New Roman"/>
                <w:color w:val="000000" w:themeColor="text1"/>
                <w:sz w:val="28"/>
                <w:szCs w:val="28"/>
                <w:lang w:eastAsia="ru-RU"/>
              </w:rPr>
              <w:t>-службы на объекте проведения финальных соревнований в течение всех игровых дней, согласно соревновательной программе, не менее 10-ти чел. по графику.</w:t>
            </w:r>
          </w:p>
          <w:p w14:paraId="0F83AB2C"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4) Обеспечение дежурства разнорабочих в период подготовки и проведения финальных соревнований, не менее 5-ти чел.</w:t>
            </w:r>
          </w:p>
          <w:p w14:paraId="494A5E79"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5) Обеспечение дежурства медицинской бригады – скорая помощь/терапевт, спортивные медики, не менее 2-х чел. (реанимационная бригада при необходимости);</w:t>
            </w:r>
          </w:p>
          <w:p w14:paraId="4517173B"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6) Обеспечение пожарной безопасности, согласно требованиям проведения мероприятий в помещениях;</w:t>
            </w:r>
          </w:p>
          <w:p w14:paraId="21E31305"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7) Обеспечение гигиеническими, санитарными принадлежностями для участников и болельщиков период всех игровых дней:</w:t>
            </w:r>
          </w:p>
          <w:p w14:paraId="1F5D5F7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6 уборных;</w:t>
            </w:r>
          </w:p>
          <w:p w14:paraId="5C2417F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не менее 6 душевых комнат.</w:t>
            </w:r>
          </w:p>
          <w:p w14:paraId="6FB95B37"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8) Организация и обеспечение питанием участников (один раз в день):</w:t>
            </w:r>
          </w:p>
          <w:p w14:paraId="34ED350F"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питание в коробках (комплексный обед по согласованию с Заказчиком) - 3 дня, для всех участников; </w:t>
            </w:r>
          </w:p>
          <w:p w14:paraId="0B193F78"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фуршет для участников (по согласованию с Заказчиком); </w:t>
            </w:r>
          </w:p>
          <w:p w14:paraId="62A488DA"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обеспечение питьевой водой (из расчета 3 литра на чел. в день, 3 дня, для всех участников).</w:t>
            </w:r>
          </w:p>
          <w:p w14:paraId="5D22FE1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9) Обеспечение технического сопровождения и оформление информационной зоны:</w:t>
            </w:r>
          </w:p>
          <w:p w14:paraId="227BA675"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металлическая конструкция (ферма) для баннеров;</w:t>
            </w:r>
          </w:p>
          <w:p w14:paraId="7CAD9D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оформление задника для награждения, не менее 1 шт.;</w:t>
            </w:r>
          </w:p>
          <w:p w14:paraId="2B6D53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приветственный баннер, не менее 1 шт. (не менее 4/2 м); </w:t>
            </w:r>
          </w:p>
          <w:p w14:paraId="1C16422E"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пресс-стена, не менее 1 шт. (не менее 4/3 м); </w:t>
            </w:r>
          </w:p>
          <w:p w14:paraId="1CF59902"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информационные доски, не менее 2 шт.; </w:t>
            </w:r>
          </w:p>
          <w:p w14:paraId="14FBA158"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w:t>
            </w:r>
            <w:proofErr w:type="gramStart"/>
            <w:r w:rsidRPr="00446665">
              <w:rPr>
                <w:rFonts w:ascii="Times New Roman" w:eastAsia="Times New Roman" w:hAnsi="Times New Roman" w:cs="Times New Roman"/>
                <w:color w:val="000000" w:themeColor="text1"/>
                <w:sz w:val="28"/>
                <w:szCs w:val="28"/>
                <w:lang w:eastAsia="ru-RU"/>
              </w:rPr>
              <w:t>фото-зона</w:t>
            </w:r>
            <w:proofErr w:type="gramEnd"/>
            <w:r w:rsidRPr="00446665">
              <w:rPr>
                <w:rFonts w:ascii="Times New Roman" w:eastAsia="Times New Roman" w:hAnsi="Times New Roman" w:cs="Times New Roman"/>
                <w:color w:val="000000" w:themeColor="text1"/>
                <w:sz w:val="28"/>
                <w:szCs w:val="28"/>
                <w:lang w:eastAsia="ru-RU"/>
              </w:rPr>
              <w:t xml:space="preserve">, не менее 1 шт. (не менее 4/3 м); </w:t>
            </w:r>
          </w:p>
          <w:p w14:paraId="1469689D" w14:textId="77777777" w:rsidR="00446665" w:rsidRPr="00446665" w:rsidRDefault="00446665" w:rsidP="00446665">
            <w:pPr>
              <w:spacing w:after="0" w:line="240" w:lineRule="auto"/>
              <w:ind w:left="3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растяжки, не менее 1 шт.; </w:t>
            </w:r>
          </w:p>
          <w:p w14:paraId="2ADF18FE" w14:textId="77777777" w:rsidR="00446665" w:rsidRPr="00446665" w:rsidRDefault="00446665" w:rsidP="00446665">
            <w:pPr>
              <w:spacing w:after="0" w:line="240" w:lineRule="auto"/>
              <w:ind w:hanging="826"/>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тематическая инсталляция, не менее 1 шт.;</w:t>
            </w:r>
          </w:p>
          <w:p w14:paraId="4BCE867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навигационные элементы для проведения отборочных соревнований и суперфиналов, не менее 30 шт.; </w:t>
            </w:r>
          </w:p>
          <w:p w14:paraId="4D0953E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Флагштоки всех компаний-участников  </w:t>
            </w:r>
          </w:p>
          <w:p w14:paraId="79E59CF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уличное оформление, приветственный баннер не менее 1 шт., указатели.</w:t>
            </w:r>
          </w:p>
          <w:p w14:paraId="78C4735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при необходимости по согласованию с Заказчиком предусмотреть оформление наружной и внутренней части места проведения с установлением баннера/брандмауэра/стенда/</w:t>
            </w:r>
            <w:proofErr w:type="spellStart"/>
            <w:r w:rsidRPr="00446665">
              <w:rPr>
                <w:rFonts w:ascii="Times New Roman" w:eastAsia="Times New Roman" w:hAnsi="Times New Roman" w:cs="Times New Roman"/>
                <w:color w:val="000000" w:themeColor="text1"/>
                <w:sz w:val="28"/>
                <w:szCs w:val="28"/>
                <w:lang w:eastAsia="ru-RU"/>
              </w:rPr>
              <w:t>Roll</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up</w:t>
            </w:r>
            <w:proofErr w:type="spellEnd"/>
            <w:r w:rsidRPr="00446665">
              <w:rPr>
                <w:rFonts w:ascii="Times New Roman" w:eastAsia="Times New Roman" w:hAnsi="Times New Roman" w:cs="Times New Roman"/>
                <w:color w:val="000000" w:themeColor="text1"/>
                <w:sz w:val="28"/>
                <w:szCs w:val="28"/>
                <w:lang w:eastAsia="ru-RU"/>
              </w:rPr>
              <w:t>/</w:t>
            </w:r>
            <w:proofErr w:type="spellStart"/>
            <w:r w:rsidRPr="00446665">
              <w:rPr>
                <w:rFonts w:ascii="Times New Roman" w:eastAsia="Times New Roman" w:hAnsi="Times New Roman" w:cs="Times New Roman"/>
                <w:color w:val="000000" w:themeColor="text1"/>
                <w:sz w:val="28"/>
                <w:szCs w:val="28"/>
                <w:lang w:eastAsia="ru-RU"/>
              </w:rPr>
              <w:t>Pop</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Up</w:t>
            </w:r>
            <w:proofErr w:type="spellEnd"/>
            <w:r w:rsidRPr="00446665">
              <w:rPr>
                <w:rFonts w:ascii="Times New Roman" w:eastAsia="Times New Roman" w:hAnsi="Times New Roman" w:cs="Times New Roman"/>
                <w:color w:val="000000" w:themeColor="text1"/>
                <w:sz w:val="28"/>
                <w:szCs w:val="28"/>
                <w:lang w:eastAsia="ru-RU"/>
              </w:rPr>
              <w:t>/плаката/флажной продукции и/или других информационно-рекламных носителей/продукций.</w:t>
            </w:r>
          </w:p>
          <w:p w14:paraId="2389E44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10) Организация работы штаба оргкомитета, включая оснащение мебелью, оргтехникой, канцелярскими принадлежностями, связью и доступом в интернет.</w:t>
            </w:r>
          </w:p>
          <w:p w14:paraId="7C07C55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11) Обеспечение площадок проведения по видам спорта:</w:t>
            </w:r>
          </w:p>
          <w:p w14:paraId="5129BDD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оформление объектов проведения соревнований (</w:t>
            </w:r>
            <w:proofErr w:type="spellStart"/>
            <w:r w:rsidRPr="00446665">
              <w:rPr>
                <w:rFonts w:ascii="Times New Roman" w:eastAsia="Times New Roman" w:hAnsi="Times New Roman" w:cs="Times New Roman"/>
                <w:color w:val="000000" w:themeColor="text1"/>
                <w:sz w:val="28"/>
                <w:szCs w:val="28"/>
                <w:lang w:eastAsia="ru-RU"/>
              </w:rPr>
              <w:t>имиджевый</w:t>
            </w:r>
            <w:proofErr w:type="spellEnd"/>
            <w:r w:rsidRPr="00446665">
              <w:rPr>
                <w:rFonts w:ascii="Times New Roman" w:eastAsia="Times New Roman" w:hAnsi="Times New Roman" w:cs="Times New Roman"/>
                <w:color w:val="000000" w:themeColor="text1"/>
                <w:sz w:val="28"/>
                <w:szCs w:val="28"/>
                <w:lang w:eastAsia="ru-RU"/>
              </w:rPr>
              <w:t xml:space="preserve"> задник, не менее 1 шт., размер не менее 5/2,5 м; пресс-стена - не менее 1 шт., размер не менее 4/3 м.; </w:t>
            </w:r>
            <w:proofErr w:type="spellStart"/>
            <w:r w:rsidRPr="00446665">
              <w:rPr>
                <w:rFonts w:ascii="Times New Roman" w:eastAsia="Times New Roman" w:hAnsi="Times New Roman" w:cs="Times New Roman"/>
                <w:color w:val="000000" w:themeColor="text1"/>
                <w:sz w:val="28"/>
                <w:szCs w:val="28"/>
                <w:lang w:eastAsia="ru-RU"/>
              </w:rPr>
              <w:t>борты</w:t>
            </w:r>
            <w:proofErr w:type="spellEnd"/>
            <w:r w:rsidRPr="00446665">
              <w:rPr>
                <w:rFonts w:ascii="Times New Roman" w:eastAsia="Times New Roman" w:hAnsi="Times New Roman" w:cs="Times New Roman"/>
                <w:color w:val="000000" w:themeColor="text1"/>
                <w:sz w:val="28"/>
                <w:szCs w:val="28"/>
                <w:lang w:eastAsia="ru-RU"/>
              </w:rPr>
              <w:t xml:space="preserve"> </w:t>
            </w:r>
            <w:proofErr w:type="spellStart"/>
            <w:r w:rsidRPr="00446665">
              <w:rPr>
                <w:rFonts w:ascii="Times New Roman" w:eastAsia="Times New Roman" w:hAnsi="Times New Roman" w:cs="Times New Roman"/>
                <w:color w:val="000000" w:themeColor="text1"/>
                <w:sz w:val="28"/>
                <w:szCs w:val="28"/>
                <w:lang w:eastAsia="ru-RU"/>
              </w:rPr>
              <w:t>имиджевые</w:t>
            </w:r>
            <w:proofErr w:type="spellEnd"/>
            <w:r w:rsidRPr="00446665">
              <w:rPr>
                <w:rFonts w:ascii="Times New Roman" w:eastAsia="Times New Roman" w:hAnsi="Times New Roman" w:cs="Times New Roman"/>
                <w:color w:val="000000" w:themeColor="text1"/>
                <w:sz w:val="28"/>
                <w:szCs w:val="28"/>
                <w:lang w:eastAsia="ru-RU"/>
              </w:rPr>
              <w:t xml:space="preserve"> - не менее 3-х шт., флаги </w:t>
            </w:r>
            <w:proofErr w:type="spellStart"/>
            <w:r w:rsidRPr="00446665">
              <w:rPr>
                <w:rFonts w:ascii="Times New Roman" w:eastAsia="Times New Roman" w:hAnsi="Times New Roman" w:cs="Times New Roman"/>
                <w:color w:val="000000" w:themeColor="text1"/>
                <w:sz w:val="28"/>
                <w:szCs w:val="28"/>
                <w:lang w:eastAsia="ru-RU"/>
              </w:rPr>
              <w:t>имиджевые</w:t>
            </w:r>
            <w:proofErr w:type="spellEnd"/>
            <w:r w:rsidRPr="00446665">
              <w:rPr>
                <w:rFonts w:ascii="Times New Roman" w:eastAsia="Times New Roman" w:hAnsi="Times New Roman" w:cs="Times New Roman"/>
                <w:color w:val="000000" w:themeColor="text1"/>
                <w:sz w:val="28"/>
                <w:szCs w:val="28"/>
                <w:lang w:eastAsia="ru-RU"/>
              </w:rPr>
              <w:t xml:space="preserve"> - не менее 3-х шт., навигационные таблички - не менее 20 шт.); </w:t>
            </w:r>
          </w:p>
          <w:p w14:paraId="4964E667"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для церемонии награждения, пьедестал командный, мобильные стенды - 10 шт., </w:t>
            </w:r>
            <w:proofErr w:type="spellStart"/>
            <w:r w:rsidRPr="00446665">
              <w:rPr>
                <w:rFonts w:ascii="Times New Roman" w:eastAsia="Times New Roman" w:hAnsi="Times New Roman" w:cs="Times New Roman"/>
                <w:color w:val="000000" w:themeColor="text1"/>
                <w:sz w:val="28"/>
                <w:szCs w:val="28"/>
                <w:lang w:eastAsia="ru-RU"/>
              </w:rPr>
              <w:t>кувертки</w:t>
            </w:r>
            <w:proofErr w:type="spellEnd"/>
            <w:r w:rsidRPr="00446665">
              <w:rPr>
                <w:rFonts w:ascii="Times New Roman" w:eastAsia="Times New Roman" w:hAnsi="Times New Roman" w:cs="Times New Roman"/>
                <w:color w:val="000000" w:themeColor="text1"/>
                <w:sz w:val="28"/>
                <w:szCs w:val="28"/>
                <w:lang w:eastAsia="ru-RU"/>
              </w:rPr>
              <w:t xml:space="preserve"> - 10 шт.;</w:t>
            </w:r>
          </w:p>
          <w:p w14:paraId="3EE7DC94"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xml:space="preserve">- звуковое обеспечение церемоний и соревнований -  церемония открытия, церемония награждения, </w:t>
            </w:r>
            <w:proofErr w:type="spellStart"/>
            <w:r w:rsidRPr="00446665">
              <w:rPr>
                <w:rFonts w:ascii="Times New Roman" w:eastAsia="Times New Roman" w:hAnsi="Times New Roman" w:cs="Times New Roman"/>
                <w:color w:val="000000" w:themeColor="text1"/>
                <w:sz w:val="28"/>
                <w:szCs w:val="28"/>
                <w:lang w:eastAsia="ru-RU"/>
              </w:rPr>
              <w:t>подзвучка</w:t>
            </w:r>
            <w:proofErr w:type="spellEnd"/>
            <w:r w:rsidRPr="00446665">
              <w:rPr>
                <w:rFonts w:ascii="Times New Roman" w:eastAsia="Times New Roman" w:hAnsi="Times New Roman" w:cs="Times New Roman"/>
                <w:color w:val="000000" w:themeColor="text1"/>
                <w:sz w:val="28"/>
                <w:szCs w:val="28"/>
                <w:lang w:eastAsia="ru-RU"/>
              </w:rPr>
              <w:t xml:space="preserve"> площадок на каждый вид спорта;</w:t>
            </w:r>
          </w:p>
          <w:p w14:paraId="6005E777"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организация и обеспечение питанием организаторов (ланч-боксы для судейской коллегии (из расчета 30 чел., 2 раза в день, 3 дня), ланч-боксы для рабочей группы (из расчета 10 чел., 2 раза в день, 3 дня), обеспечение питьевой водой (из расчета 3 литра на чел. в день, 3 дня);</w:t>
            </w:r>
          </w:p>
          <w:p w14:paraId="5D8DA7EE" w14:textId="77777777" w:rsidR="00446665" w:rsidRPr="00446665" w:rsidRDefault="00446665" w:rsidP="00446665">
            <w:pPr>
              <w:tabs>
                <w:tab w:val="left" w:pos="271"/>
              </w:tabs>
              <w:spacing w:after="0" w:line="240" w:lineRule="auto"/>
              <w:ind w:hanging="826"/>
              <w:jc w:val="both"/>
              <w:rPr>
                <w:rFonts w:ascii="Times New Roman" w:eastAsia="Times New Roman" w:hAnsi="Times New Roman" w:cs="Times New Roman"/>
                <w:color w:val="000000" w:themeColor="text1"/>
                <w:sz w:val="28"/>
                <w:szCs w:val="28"/>
                <w:lang w:eastAsia="ru-RU"/>
              </w:rPr>
            </w:pPr>
          </w:p>
          <w:p w14:paraId="1E703E4A"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446665" w:rsidRPr="00446665" w14:paraId="23744276" w14:textId="77777777" w:rsidTr="00BA7494">
        <w:tc>
          <w:tcPr>
            <w:tcW w:w="567" w:type="dxa"/>
            <w:vAlign w:val="center"/>
          </w:tcPr>
          <w:p w14:paraId="014B4378"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21</w:t>
            </w:r>
          </w:p>
        </w:tc>
        <w:tc>
          <w:tcPr>
            <w:tcW w:w="2410" w:type="dxa"/>
            <w:vAlign w:val="center"/>
          </w:tcPr>
          <w:p w14:paraId="3F67F8A8"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 xml:space="preserve">Обеспечение призами победителей </w:t>
            </w:r>
            <w:proofErr w:type="spellStart"/>
            <w:r w:rsidRPr="00446665">
              <w:rPr>
                <w:rFonts w:ascii="Times New Roman" w:eastAsia="Times New Roman" w:hAnsi="Times New Roman" w:cs="Times New Roman"/>
                <w:b/>
                <w:color w:val="000000" w:themeColor="text1"/>
                <w:sz w:val="28"/>
                <w:szCs w:val="28"/>
                <w:lang w:eastAsia="ru-RU"/>
              </w:rPr>
              <w:t>суперфинальных</w:t>
            </w:r>
            <w:proofErr w:type="spellEnd"/>
            <w:r w:rsidRPr="00446665">
              <w:rPr>
                <w:rFonts w:ascii="Times New Roman" w:eastAsia="Times New Roman" w:hAnsi="Times New Roman" w:cs="Times New Roman"/>
                <w:b/>
                <w:color w:val="000000" w:themeColor="text1"/>
                <w:sz w:val="28"/>
                <w:szCs w:val="28"/>
                <w:lang w:eastAsia="ru-RU"/>
              </w:rPr>
              <w:t xml:space="preserve"> соревнований</w:t>
            </w:r>
          </w:p>
          <w:p w14:paraId="12BB295D"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p>
        </w:tc>
        <w:tc>
          <w:tcPr>
            <w:tcW w:w="7938" w:type="dxa"/>
            <w:vAlign w:val="center"/>
          </w:tcPr>
          <w:p w14:paraId="312E9C0B"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Приобретение материальных ценных призов (варианты по согласованию с Заказчиком):</w:t>
            </w:r>
          </w:p>
          <w:p w14:paraId="642521DE"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I места по всем видам спорта, из расчета не менее 70 человек;</w:t>
            </w:r>
          </w:p>
          <w:p w14:paraId="7F91339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II, III места, из расчета не менее 140 человек.</w:t>
            </w:r>
          </w:p>
          <w:p w14:paraId="0075F27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победителя (1 место) не должна быть меньше, чем 112 000 тенге с учетом НДС.</w:t>
            </w:r>
          </w:p>
          <w:p w14:paraId="47E29BD0"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призера (2 место) не должна быть меньше, чем 84 000 тенге с учетом НДС.</w:t>
            </w:r>
          </w:p>
          <w:p w14:paraId="5B804E55"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Сумма приза для призера (3 место) не должна быть меньше, чем 56 000 тенге с учетом НДС.</w:t>
            </w:r>
          </w:p>
          <w:p w14:paraId="6449FB07" w14:textId="77777777" w:rsidR="00446665" w:rsidRPr="00446665" w:rsidRDefault="00446665" w:rsidP="00446665">
            <w:pPr>
              <w:spacing w:after="0" w:line="240" w:lineRule="auto"/>
              <w:jc w:val="both"/>
              <w:rPr>
                <w:rFonts w:ascii="Times New Roman" w:eastAsia="Times New Roman" w:hAnsi="Times New Roman" w:cs="Times New Roman"/>
                <w:sz w:val="28"/>
                <w:szCs w:val="28"/>
                <w:lang w:eastAsia="ru-RU"/>
              </w:rPr>
            </w:pPr>
            <w:r w:rsidRPr="00446665">
              <w:rPr>
                <w:rFonts w:ascii="Times New Roman" w:eastAsia="Times New Roman" w:hAnsi="Times New Roman" w:cs="Times New Roman"/>
                <w:sz w:val="28"/>
                <w:szCs w:val="28"/>
                <w:lang w:eastAsia="ru-RU"/>
              </w:rPr>
              <w:t>Также необходимо предусмотреть призовой фонд для награждения победителей в номинациях (не менее 19 номинаций). Сумма приза на одну номинацию не должна быть меньше, чем 22 400 тенге с учетом НДС. С отдельным вручением индивидуального кубка/статуэтки.</w:t>
            </w:r>
          </w:p>
          <w:p w14:paraId="053027D1" w14:textId="77777777" w:rsidR="00446665" w:rsidRPr="00446665" w:rsidRDefault="00446665" w:rsidP="00446665">
            <w:pPr>
              <w:spacing w:after="0" w:line="240" w:lineRule="auto"/>
              <w:jc w:val="both"/>
              <w:rPr>
                <w:rFonts w:ascii="Times New Roman" w:eastAsia="Times New Roman" w:hAnsi="Times New Roman" w:cs="Times New Roman"/>
                <w:color w:val="FF0000"/>
                <w:sz w:val="28"/>
                <w:szCs w:val="28"/>
                <w:lang w:eastAsia="ru-RU"/>
              </w:rPr>
            </w:pPr>
            <w:r w:rsidRPr="00446665">
              <w:rPr>
                <w:rFonts w:ascii="Times New Roman" w:eastAsia="Times New Roman" w:hAnsi="Times New Roman" w:cs="Times New Roman"/>
                <w:sz w:val="28"/>
                <w:szCs w:val="28"/>
                <w:lang w:eastAsia="ru-RU"/>
              </w:rPr>
              <w:t>Также необходимо предусмотреть призовой фонд для награждения победителей и участников интерактивной части в размере не менее 1 000 000 тенге с учетом НДС (конкурсы среди болельщиков и зрителей).</w:t>
            </w:r>
          </w:p>
        </w:tc>
      </w:tr>
      <w:tr w:rsidR="00446665" w:rsidRPr="00446665" w14:paraId="218B579B" w14:textId="77777777" w:rsidTr="00BA7494">
        <w:tc>
          <w:tcPr>
            <w:tcW w:w="567" w:type="dxa"/>
            <w:vAlign w:val="center"/>
          </w:tcPr>
          <w:p w14:paraId="3E2671EC"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22</w:t>
            </w:r>
          </w:p>
        </w:tc>
        <w:tc>
          <w:tcPr>
            <w:tcW w:w="2410" w:type="dxa"/>
            <w:vAlign w:val="center"/>
          </w:tcPr>
          <w:p w14:paraId="63ED4865" w14:textId="77777777" w:rsidR="00446665" w:rsidRPr="00446665" w:rsidRDefault="00446665" w:rsidP="00446665">
            <w:pPr>
              <w:tabs>
                <w:tab w:val="left" w:pos="271"/>
              </w:tabs>
              <w:spacing w:after="0" w:line="240" w:lineRule="auto"/>
              <w:jc w:val="both"/>
              <w:rPr>
                <w:rFonts w:ascii="Times New Roman" w:eastAsia="Times New Roman" w:hAnsi="Times New Roman" w:cs="Times New Roman"/>
                <w:b/>
                <w:color w:val="000000" w:themeColor="text1"/>
                <w:sz w:val="28"/>
                <w:szCs w:val="28"/>
                <w:lang w:eastAsia="ru-RU"/>
              </w:rPr>
            </w:pPr>
            <w:r w:rsidRPr="00446665">
              <w:rPr>
                <w:rFonts w:ascii="Times New Roman" w:eastAsia="Times New Roman" w:hAnsi="Times New Roman" w:cs="Times New Roman"/>
                <w:b/>
                <w:color w:val="000000" w:themeColor="text1"/>
                <w:sz w:val="28"/>
                <w:szCs w:val="28"/>
                <w:lang w:eastAsia="ru-RU"/>
              </w:rPr>
              <w:t>Требования к потенциальному поставщику</w:t>
            </w:r>
          </w:p>
        </w:tc>
        <w:tc>
          <w:tcPr>
            <w:tcW w:w="7938" w:type="dxa"/>
            <w:vAlign w:val="center"/>
          </w:tcPr>
          <w:p w14:paraId="20FF267B"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опыт организации и проведения мероприятий с участием не менее 1000 человек (в подтверждение приложить презентации, фото и видео материалы, копию актов выполненных работ);</w:t>
            </w:r>
          </w:p>
          <w:p w14:paraId="777403B6"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lastRenderedPageBreak/>
              <w:t>- наличие имеющейся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38BF64D0" w14:textId="77777777" w:rsidR="00446665" w:rsidRPr="00446665" w:rsidRDefault="00446665" w:rsidP="00446665">
            <w:pPr>
              <w:spacing w:after="0" w:line="240" w:lineRule="auto"/>
              <w:ind w:firstLine="135"/>
              <w:jc w:val="both"/>
              <w:rPr>
                <w:rFonts w:ascii="Times New Roman" w:eastAsia="Times New Roman" w:hAnsi="Times New Roman" w:cs="Times New Roman"/>
                <w:color w:val="000000" w:themeColor="text1"/>
                <w:sz w:val="28"/>
                <w:szCs w:val="28"/>
                <w:lang w:eastAsia="ru-RU"/>
              </w:rPr>
            </w:pPr>
            <w:r w:rsidRPr="00446665">
              <w:rPr>
                <w:rFonts w:ascii="Times New Roman" w:eastAsia="Times New Roman" w:hAnsi="Times New Roman" w:cs="Times New Roman"/>
                <w:color w:val="000000" w:themeColor="text1"/>
                <w:sz w:val="28"/>
                <w:szCs w:val="28"/>
                <w:lang w:eastAsia="ru-RU"/>
              </w:rPr>
              <w:t>- гарантировать оказание услуг в соответствии с технической спецификацией и обеспечение заявки на участие в конкурсе в размере 1%.</w:t>
            </w:r>
          </w:p>
        </w:tc>
      </w:tr>
    </w:tbl>
    <w:p w14:paraId="79AC9931" w14:textId="77777777" w:rsidR="00446665" w:rsidRPr="00446665" w:rsidRDefault="00446665" w:rsidP="00446665">
      <w:pPr>
        <w:spacing w:after="0" w:line="240" w:lineRule="auto"/>
        <w:jc w:val="both"/>
        <w:rPr>
          <w:rFonts w:ascii="Times New Roman" w:eastAsia="Times New Roman" w:hAnsi="Times New Roman" w:cs="Times New Roman"/>
          <w:color w:val="000000" w:themeColor="text1"/>
          <w:sz w:val="28"/>
          <w:szCs w:val="28"/>
          <w:lang w:eastAsia="ru-RU"/>
        </w:rPr>
      </w:pPr>
    </w:p>
    <w:p w14:paraId="19FD05DB"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DCBD0A1"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1109D7E6"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B2F59C0" w14:textId="77777777" w:rsidR="00446665"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471500B0" w14:textId="77777777" w:rsidR="00446665" w:rsidRPr="00867C69" w:rsidRDefault="00446665"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42A4BA7"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05A519BE"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14:paraId="29D9455C" w14:textId="77777777" w:rsidR="00675F50" w:rsidRPr="00867C69" w:rsidRDefault="00675F50" w:rsidP="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F46A684"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6EC7BF"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8F1A58B" w14:textId="77777777" w:rsidR="00675F50"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FA41DD"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6115A4"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3263B0A"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3BD8E10"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BC77EE2"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67F3B54"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80A909F"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75EB89"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9AF01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21487D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36E4948"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F661A3"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664569"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8E279E"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1BBB7A1"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EB7B97C" w14:textId="77777777" w:rsidR="00C73B70"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605ACB2" w14:textId="77777777" w:rsidR="00C73B70" w:rsidRPr="00867C69" w:rsidRDefault="00C73B7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9689BB3"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D2A0E39"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17085A3"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C38B65" w14:textId="77777777" w:rsidR="00675F50" w:rsidRPr="00867C69" w:rsidRDefault="00675F50">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CC7589C" w14:textId="77777777" w:rsidR="00563CBA" w:rsidRPr="00867C69" w:rsidRDefault="00563CBA">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69F5E59" w14:textId="77777777" w:rsidR="00E46A65" w:rsidRPr="00867C69" w:rsidRDefault="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AF3319C" w14:textId="77777777" w:rsidR="0058734D" w:rsidRPr="00867C69" w:rsidRDefault="0058734D">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DCA8ECC" w14:textId="77777777" w:rsidR="00C84CB9" w:rsidRDefault="00C84CB9">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BA4A55C" w14:textId="77777777" w:rsidR="00C84CB9" w:rsidRPr="00867C69" w:rsidRDefault="00C84CB9">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5CAC2D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4EA0B14E" w14:textId="77777777" w:rsidR="00BD7103" w:rsidRPr="00867C69"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3</w:t>
      </w:r>
    </w:p>
    <w:p w14:paraId="05BECDF6" w14:textId="355F9807" w:rsidR="00BD7103" w:rsidRPr="00867C69" w:rsidRDefault="00E7076B" w:rsidP="000058BF">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r w:rsidR="00C84CB9" w:rsidRPr="00C84CB9">
        <w:rPr>
          <w:rFonts w:ascii="Times New Roman" w:eastAsia="Times New Roman" w:hAnsi="Times New Roman" w:cs="Times New Roman"/>
          <w:i/>
          <w:color w:val="000000" w:themeColor="text1"/>
          <w:sz w:val="28"/>
          <w:szCs w:val="28"/>
        </w:rPr>
        <w:t xml:space="preserve">IX </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03F01AEE" w14:textId="77777777" w:rsidR="00BD7103" w:rsidRPr="00867C69"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14:paraId="2D45D7A8"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Ценовое предложение для участия в отборе</w:t>
      </w:r>
    </w:p>
    <w:p w14:paraId="6B6F0E89" w14:textId="77777777" w:rsidR="00D27D06" w:rsidRPr="00867C69" w:rsidRDefault="00E7076B" w:rsidP="001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____________________________________________________________________</w:t>
      </w:r>
    </w:p>
    <w:p w14:paraId="1E8D9B0D" w14:textId="77777777" w:rsidR="008E5C4E" w:rsidRPr="00867C69" w:rsidRDefault="00E7076B"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w:t>
      </w:r>
      <w:proofErr w:type="gramStart"/>
      <w:r w:rsidRPr="00867C69">
        <w:rPr>
          <w:rFonts w:ascii="Times New Roman" w:eastAsia="Times New Roman" w:hAnsi="Times New Roman" w:cs="Times New Roman"/>
          <w:color w:val="000000" w:themeColor="text1"/>
          <w:sz w:val="28"/>
          <w:szCs w:val="28"/>
        </w:rPr>
        <w:t>полное</w:t>
      </w:r>
      <w:proofErr w:type="gramEnd"/>
      <w:r w:rsidRPr="00867C69">
        <w:rPr>
          <w:rFonts w:ascii="Times New Roman" w:eastAsia="Times New Roman" w:hAnsi="Times New Roman" w:cs="Times New Roman"/>
          <w:color w:val="000000" w:themeColor="text1"/>
          <w:sz w:val="28"/>
          <w:szCs w:val="28"/>
        </w:rPr>
        <w:t xml:space="preserve"> наименование юридического лица в соответствии со свидетельством о регистрации, БИН, фактический адрес)</w:t>
      </w:r>
    </w:p>
    <w:p w14:paraId="3982102C" w14:textId="77777777" w:rsidR="00A354BF" w:rsidRPr="00867C69" w:rsidRDefault="00A354BF"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pPr w:leftFromText="180" w:rightFromText="180" w:vertAnchor="text" w:tblpX="-572"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35"/>
        <w:gridCol w:w="6490"/>
        <w:gridCol w:w="2925"/>
      </w:tblGrid>
      <w:tr w:rsidR="001F7C59" w:rsidRPr="00867C69" w14:paraId="3723DF2D" w14:textId="77777777" w:rsidTr="00EE3C4B">
        <w:trPr>
          <w:trHeight w:val="36"/>
        </w:trPr>
        <w:tc>
          <w:tcPr>
            <w:tcW w:w="735" w:type="dxa"/>
            <w:tcMar>
              <w:top w:w="100" w:type="dxa"/>
              <w:left w:w="100" w:type="dxa"/>
              <w:bottom w:w="100" w:type="dxa"/>
              <w:right w:w="100" w:type="dxa"/>
            </w:tcMar>
          </w:tcPr>
          <w:p w14:paraId="4DB348A4"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6490" w:type="dxa"/>
            <w:tcMar>
              <w:top w:w="100" w:type="dxa"/>
              <w:left w:w="100" w:type="dxa"/>
              <w:bottom w:w="100" w:type="dxa"/>
              <w:right w:w="100" w:type="dxa"/>
            </w:tcMar>
          </w:tcPr>
          <w:p w14:paraId="71F6A18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Наименование статьи расходов*</w:t>
            </w:r>
          </w:p>
        </w:tc>
        <w:tc>
          <w:tcPr>
            <w:tcW w:w="2925" w:type="dxa"/>
            <w:tcMar>
              <w:top w:w="100" w:type="dxa"/>
              <w:left w:w="100" w:type="dxa"/>
              <w:bottom w:w="100" w:type="dxa"/>
              <w:right w:w="100" w:type="dxa"/>
            </w:tcMar>
          </w:tcPr>
          <w:p w14:paraId="1DA0A698"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Описание</w:t>
            </w:r>
          </w:p>
        </w:tc>
      </w:tr>
      <w:tr w:rsidR="001F7C59" w:rsidRPr="00867C69" w14:paraId="6E0A08A9" w14:textId="77777777" w:rsidTr="00EE3C4B">
        <w:trPr>
          <w:cantSplit/>
          <w:trHeight w:val="15"/>
        </w:trPr>
        <w:tc>
          <w:tcPr>
            <w:tcW w:w="735" w:type="dxa"/>
            <w:tcMar>
              <w:top w:w="100" w:type="dxa"/>
              <w:left w:w="100" w:type="dxa"/>
              <w:bottom w:w="100" w:type="dxa"/>
              <w:right w:w="100" w:type="dxa"/>
            </w:tcMar>
          </w:tcPr>
          <w:p w14:paraId="76357F8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6490" w:type="dxa"/>
            <w:tcMar>
              <w:top w:w="100" w:type="dxa"/>
              <w:left w:w="100" w:type="dxa"/>
              <w:bottom w:w="100" w:type="dxa"/>
              <w:right w:w="100" w:type="dxa"/>
            </w:tcMar>
            <w:vAlign w:val="center"/>
          </w:tcPr>
          <w:p w14:paraId="7D6AA1D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Управление проектом </w:t>
            </w:r>
          </w:p>
        </w:tc>
        <w:tc>
          <w:tcPr>
            <w:tcW w:w="2925" w:type="dxa"/>
            <w:tcMar>
              <w:top w:w="100" w:type="dxa"/>
              <w:left w:w="100" w:type="dxa"/>
              <w:bottom w:w="100" w:type="dxa"/>
              <w:right w:w="100" w:type="dxa"/>
            </w:tcMar>
          </w:tcPr>
          <w:p w14:paraId="7ECF33FA" w14:textId="16475FB1"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E3B4C16" w14:textId="77777777" w:rsidTr="00EE3C4B">
        <w:trPr>
          <w:cantSplit/>
          <w:trHeight w:val="20"/>
        </w:trPr>
        <w:tc>
          <w:tcPr>
            <w:tcW w:w="735" w:type="dxa"/>
            <w:tcMar>
              <w:top w:w="100" w:type="dxa"/>
              <w:left w:w="100" w:type="dxa"/>
              <w:bottom w:w="100" w:type="dxa"/>
              <w:right w:w="100" w:type="dxa"/>
            </w:tcMar>
          </w:tcPr>
          <w:p w14:paraId="11FB2B9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6490" w:type="dxa"/>
            <w:tcMar>
              <w:top w:w="100" w:type="dxa"/>
              <w:left w:w="100" w:type="dxa"/>
              <w:bottom w:w="100" w:type="dxa"/>
              <w:right w:w="100" w:type="dxa"/>
            </w:tcMar>
            <w:vAlign w:val="center"/>
          </w:tcPr>
          <w:p w14:paraId="6BC30A0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Судейство и спортивный инвентарь </w:t>
            </w:r>
          </w:p>
        </w:tc>
        <w:tc>
          <w:tcPr>
            <w:tcW w:w="2925" w:type="dxa"/>
            <w:tcMar>
              <w:top w:w="100" w:type="dxa"/>
              <w:left w:w="100" w:type="dxa"/>
              <w:bottom w:w="100" w:type="dxa"/>
              <w:right w:w="100" w:type="dxa"/>
            </w:tcMar>
          </w:tcPr>
          <w:p w14:paraId="3463A846"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40FA2E38" w14:textId="77777777" w:rsidTr="00EE3C4B">
        <w:trPr>
          <w:cantSplit/>
          <w:trHeight w:val="20"/>
        </w:trPr>
        <w:tc>
          <w:tcPr>
            <w:tcW w:w="735" w:type="dxa"/>
            <w:tcMar>
              <w:top w:w="100" w:type="dxa"/>
              <w:left w:w="100" w:type="dxa"/>
              <w:bottom w:w="100" w:type="dxa"/>
              <w:right w:w="100" w:type="dxa"/>
            </w:tcMar>
          </w:tcPr>
          <w:p w14:paraId="73E2CCD8"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6490" w:type="dxa"/>
            <w:tcMar>
              <w:top w:w="100" w:type="dxa"/>
              <w:left w:w="100" w:type="dxa"/>
              <w:bottom w:w="100" w:type="dxa"/>
              <w:right w:w="100" w:type="dxa"/>
            </w:tcMar>
            <w:vAlign w:val="center"/>
          </w:tcPr>
          <w:p w14:paraId="5ED9673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Mar>
              <w:top w:w="100" w:type="dxa"/>
              <w:left w:w="100" w:type="dxa"/>
              <w:bottom w:w="100" w:type="dxa"/>
              <w:right w:w="100" w:type="dxa"/>
            </w:tcMar>
          </w:tcPr>
          <w:p w14:paraId="55588BDB"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56ADDCB" w14:textId="77777777" w:rsidTr="00EE3C4B">
        <w:trPr>
          <w:cantSplit/>
          <w:trHeight w:val="20"/>
        </w:trPr>
        <w:tc>
          <w:tcPr>
            <w:tcW w:w="735" w:type="dxa"/>
            <w:tcMar>
              <w:top w:w="100" w:type="dxa"/>
              <w:left w:w="100" w:type="dxa"/>
              <w:bottom w:w="100" w:type="dxa"/>
              <w:right w:w="100" w:type="dxa"/>
            </w:tcMar>
          </w:tcPr>
          <w:p w14:paraId="58CBF62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6490" w:type="dxa"/>
            <w:tcMar>
              <w:top w:w="100" w:type="dxa"/>
              <w:left w:w="100" w:type="dxa"/>
              <w:bottom w:w="100" w:type="dxa"/>
              <w:right w:w="100" w:type="dxa"/>
            </w:tcMar>
            <w:vAlign w:val="center"/>
          </w:tcPr>
          <w:p w14:paraId="23AE3D63"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Проведение агитационной программы</w:t>
            </w:r>
          </w:p>
        </w:tc>
        <w:tc>
          <w:tcPr>
            <w:tcW w:w="2925" w:type="dxa"/>
            <w:tcMar>
              <w:top w:w="100" w:type="dxa"/>
              <w:left w:w="100" w:type="dxa"/>
              <w:bottom w:w="100" w:type="dxa"/>
              <w:right w:w="100" w:type="dxa"/>
            </w:tcMar>
          </w:tcPr>
          <w:p w14:paraId="6E75B9E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57B5E6AB" w14:textId="77777777" w:rsidTr="00EE3C4B">
        <w:trPr>
          <w:cantSplit/>
          <w:trHeight w:val="20"/>
        </w:trPr>
        <w:tc>
          <w:tcPr>
            <w:tcW w:w="735" w:type="dxa"/>
            <w:tcMar>
              <w:top w:w="100" w:type="dxa"/>
              <w:left w:w="100" w:type="dxa"/>
              <w:bottom w:w="100" w:type="dxa"/>
              <w:right w:w="100" w:type="dxa"/>
            </w:tcMar>
          </w:tcPr>
          <w:p w14:paraId="5FCB71D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6490" w:type="dxa"/>
            <w:tcMar>
              <w:top w:w="100" w:type="dxa"/>
              <w:left w:w="100" w:type="dxa"/>
              <w:bottom w:w="100" w:type="dxa"/>
              <w:right w:w="100" w:type="dxa"/>
            </w:tcMar>
            <w:vAlign w:val="center"/>
          </w:tcPr>
          <w:p w14:paraId="1ADA13D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proofErr w:type="gramStart"/>
            <w:r w:rsidRPr="00867C69">
              <w:rPr>
                <w:rFonts w:ascii="Times New Roman" w:eastAsia="Times New Roman" w:hAnsi="Times New Roman" w:cs="Times New Roman"/>
                <w:color w:val="000000" w:themeColor="text1"/>
                <w:sz w:val="28"/>
                <w:szCs w:val="28"/>
              </w:rPr>
              <w:t>Веб-сайт</w:t>
            </w:r>
            <w:proofErr w:type="gramEnd"/>
          </w:p>
        </w:tc>
        <w:tc>
          <w:tcPr>
            <w:tcW w:w="2925" w:type="dxa"/>
            <w:tcMar>
              <w:top w:w="100" w:type="dxa"/>
              <w:left w:w="100" w:type="dxa"/>
              <w:bottom w:w="100" w:type="dxa"/>
              <w:right w:w="100" w:type="dxa"/>
            </w:tcMar>
          </w:tcPr>
          <w:p w14:paraId="3B3768A2"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4025870E" w14:textId="77777777" w:rsidTr="00EE3C4B">
        <w:trPr>
          <w:cantSplit/>
          <w:trHeight w:val="20"/>
        </w:trPr>
        <w:tc>
          <w:tcPr>
            <w:tcW w:w="735" w:type="dxa"/>
            <w:tcMar>
              <w:top w:w="100" w:type="dxa"/>
              <w:left w:w="100" w:type="dxa"/>
              <w:bottom w:w="100" w:type="dxa"/>
              <w:right w:w="100" w:type="dxa"/>
            </w:tcMar>
          </w:tcPr>
          <w:p w14:paraId="785F0376"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6490" w:type="dxa"/>
            <w:tcMar>
              <w:top w:w="100" w:type="dxa"/>
              <w:left w:w="100" w:type="dxa"/>
              <w:bottom w:w="100" w:type="dxa"/>
              <w:right w:w="100" w:type="dxa"/>
            </w:tcMar>
            <w:vAlign w:val="center"/>
          </w:tcPr>
          <w:p w14:paraId="7014C1CC"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Фото-видео сопровождение </w:t>
            </w:r>
          </w:p>
        </w:tc>
        <w:tc>
          <w:tcPr>
            <w:tcW w:w="2925" w:type="dxa"/>
            <w:tcMar>
              <w:top w:w="100" w:type="dxa"/>
              <w:left w:w="100" w:type="dxa"/>
              <w:bottom w:w="100" w:type="dxa"/>
              <w:right w:w="100" w:type="dxa"/>
            </w:tcMar>
          </w:tcPr>
          <w:p w14:paraId="675B99BB"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DF47453" w14:textId="77777777" w:rsidTr="00EE3C4B">
        <w:trPr>
          <w:cantSplit/>
          <w:trHeight w:val="20"/>
        </w:trPr>
        <w:tc>
          <w:tcPr>
            <w:tcW w:w="735" w:type="dxa"/>
            <w:tcMar>
              <w:top w:w="100" w:type="dxa"/>
              <w:left w:w="100" w:type="dxa"/>
              <w:bottom w:w="100" w:type="dxa"/>
              <w:right w:w="100" w:type="dxa"/>
            </w:tcMar>
          </w:tcPr>
          <w:p w14:paraId="7ABB020B"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6490" w:type="dxa"/>
            <w:tcMar>
              <w:top w:w="100" w:type="dxa"/>
              <w:left w:w="100" w:type="dxa"/>
              <w:bottom w:w="100" w:type="dxa"/>
              <w:right w:w="100" w:type="dxa"/>
            </w:tcMar>
            <w:vAlign w:val="center"/>
          </w:tcPr>
          <w:p w14:paraId="734A57A7"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SMM-сопровождение</w:t>
            </w:r>
          </w:p>
        </w:tc>
        <w:tc>
          <w:tcPr>
            <w:tcW w:w="2925" w:type="dxa"/>
            <w:tcMar>
              <w:top w:w="100" w:type="dxa"/>
              <w:left w:w="100" w:type="dxa"/>
              <w:bottom w:w="100" w:type="dxa"/>
              <w:right w:w="100" w:type="dxa"/>
            </w:tcMar>
          </w:tcPr>
          <w:p w14:paraId="0611A50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7A8865E4" w14:textId="77777777" w:rsidTr="00EE3C4B">
        <w:trPr>
          <w:cantSplit/>
          <w:trHeight w:val="20"/>
        </w:trPr>
        <w:tc>
          <w:tcPr>
            <w:tcW w:w="735" w:type="dxa"/>
            <w:tcMar>
              <w:top w:w="100" w:type="dxa"/>
              <w:left w:w="100" w:type="dxa"/>
              <w:bottom w:w="100" w:type="dxa"/>
              <w:right w:w="100" w:type="dxa"/>
            </w:tcMar>
          </w:tcPr>
          <w:p w14:paraId="561F873E"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6490" w:type="dxa"/>
            <w:tcMar>
              <w:top w:w="100" w:type="dxa"/>
              <w:left w:w="100" w:type="dxa"/>
              <w:bottom w:w="100" w:type="dxa"/>
              <w:right w:w="100" w:type="dxa"/>
            </w:tcMar>
            <w:vAlign w:val="center"/>
          </w:tcPr>
          <w:p w14:paraId="12942F5E"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Организация трансляции на экранах объекта проведения </w:t>
            </w:r>
          </w:p>
        </w:tc>
        <w:tc>
          <w:tcPr>
            <w:tcW w:w="2925" w:type="dxa"/>
            <w:tcMar>
              <w:top w:w="100" w:type="dxa"/>
              <w:left w:w="100" w:type="dxa"/>
              <w:bottom w:w="100" w:type="dxa"/>
              <w:right w:w="100" w:type="dxa"/>
            </w:tcMar>
          </w:tcPr>
          <w:p w14:paraId="59E9D47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1A183855" w14:textId="77777777" w:rsidTr="00EE3C4B">
        <w:trPr>
          <w:cantSplit/>
          <w:trHeight w:val="20"/>
        </w:trPr>
        <w:tc>
          <w:tcPr>
            <w:tcW w:w="735" w:type="dxa"/>
            <w:tcMar>
              <w:top w:w="100" w:type="dxa"/>
              <w:left w:w="100" w:type="dxa"/>
              <w:bottom w:w="100" w:type="dxa"/>
              <w:right w:w="100" w:type="dxa"/>
            </w:tcMar>
          </w:tcPr>
          <w:p w14:paraId="5DB9D06A"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9</w:t>
            </w:r>
          </w:p>
        </w:tc>
        <w:tc>
          <w:tcPr>
            <w:tcW w:w="6490" w:type="dxa"/>
            <w:tcMar>
              <w:top w:w="100" w:type="dxa"/>
              <w:left w:w="100" w:type="dxa"/>
              <w:bottom w:w="100" w:type="dxa"/>
              <w:right w:w="100" w:type="dxa"/>
            </w:tcMar>
            <w:vAlign w:val="center"/>
          </w:tcPr>
          <w:p w14:paraId="3C7D64A0"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Церемония (открытие, награждение) и интерактивная программа для болельщиков </w:t>
            </w:r>
          </w:p>
        </w:tc>
        <w:tc>
          <w:tcPr>
            <w:tcW w:w="2925" w:type="dxa"/>
            <w:tcMar>
              <w:top w:w="100" w:type="dxa"/>
              <w:left w:w="100" w:type="dxa"/>
              <w:bottom w:w="100" w:type="dxa"/>
              <w:right w:w="100" w:type="dxa"/>
            </w:tcMar>
          </w:tcPr>
          <w:p w14:paraId="318A1A1A"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E97FEFB" w14:textId="77777777" w:rsidTr="00EE3C4B">
        <w:trPr>
          <w:cantSplit/>
          <w:trHeight w:val="20"/>
        </w:trPr>
        <w:tc>
          <w:tcPr>
            <w:tcW w:w="735" w:type="dxa"/>
            <w:tcMar>
              <w:top w:w="100" w:type="dxa"/>
              <w:left w:w="100" w:type="dxa"/>
              <w:bottom w:w="100" w:type="dxa"/>
              <w:right w:w="100" w:type="dxa"/>
            </w:tcMar>
          </w:tcPr>
          <w:p w14:paraId="2E35C30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6490" w:type="dxa"/>
            <w:tcMar>
              <w:top w:w="100" w:type="dxa"/>
              <w:left w:w="100" w:type="dxa"/>
              <w:bottom w:w="100" w:type="dxa"/>
              <w:right w:w="100" w:type="dxa"/>
            </w:tcMar>
            <w:vAlign w:val="center"/>
          </w:tcPr>
          <w:p w14:paraId="5F8805E9"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Наградная продукция</w:t>
            </w:r>
          </w:p>
        </w:tc>
        <w:tc>
          <w:tcPr>
            <w:tcW w:w="2925" w:type="dxa"/>
            <w:tcMar>
              <w:top w:w="100" w:type="dxa"/>
              <w:left w:w="100" w:type="dxa"/>
              <w:bottom w:w="100" w:type="dxa"/>
              <w:right w:w="100" w:type="dxa"/>
            </w:tcMar>
          </w:tcPr>
          <w:p w14:paraId="0057AD17"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1242756" w14:textId="77777777" w:rsidTr="00EE3C4B">
        <w:trPr>
          <w:cantSplit/>
          <w:trHeight w:val="20"/>
        </w:trPr>
        <w:tc>
          <w:tcPr>
            <w:tcW w:w="735" w:type="dxa"/>
            <w:tcMar>
              <w:top w:w="100" w:type="dxa"/>
              <w:left w:w="100" w:type="dxa"/>
              <w:bottom w:w="100" w:type="dxa"/>
              <w:right w:w="100" w:type="dxa"/>
            </w:tcMar>
          </w:tcPr>
          <w:p w14:paraId="681DC2CB"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11</w:t>
            </w:r>
          </w:p>
        </w:tc>
        <w:tc>
          <w:tcPr>
            <w:tcW w:w="6490" w:type="dxa"/>
            <w:tcMar>
              <w:top w:w="100" w:type="dxa"/>
              <w:left w:w="100" w:type="dxa"/>
              <w:bottom w:w="100" w:type="dxa"/>
              <w:right w:w="100" w:type="dxa"/>
            </w:tcMar>
            <w:vAlign w:val="center"/>
          </w:tcPr>
          <w:p w14:paraId="58C6C547"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Полиграфическая продукция</w:t>
            </w:r>
          </w:p>
        </w:tc>
        <w:tc>
          <w:tcPr>
            <w:tcW w:w="2925" w:type="dxa"/>
            <w:tcMar>
              <w:top w:w="100" w:type="dxa"/>
              <w:left w:w="100" w:type="dxa"/>
              <w:bottom w:w="100" w:type="dxa"/>
              <w:right w:w="100" w:type="dxa"/>
            </w:tcMar>
          </w:tcPr>
          <w:p w14:paraId="5C8B2555"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6DFCA9A1" w14:textId="77777777" w:rsidTr="00EE3C4B">
        <w:trPr>
          <w:trHeight w:val="20"/>
        </w:trPr>
        <w:tc>
          <w:tcPr>
            <w:tcW w:w="735" w:type="dxa"/>
            <w:tcMar>
              <w:top w:w="100" w:type="dxa"/>
              <w:left w:w="100" w:type="dxa"/>
              <w:bottom w:w="100" w:type="dxa"/>
              <w:right w:w="100" w:type="dxa"/>
            </w:tcMar>
          </w:tcPr>
          <w:p w14:paraId="4305F8F1"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12</w:t>
            </w:r>
          </w:p>
        </w:tc>
        <w:tc>
          <w:tcPr>
            <w:tcW w:w="6490" w:type="dxa"/>
            <w:tcMar>
              <w:top w:w="100" w:type="dxa"/>
              <w:left w:w="100" w:type="dxa"/>
              <w:bottom w:w="100" w:type="dxa"/>
              <w:right w:w="100" w:type="dxa"/>
            </w:tcMar>
            <w:vAlign w:val="center"/>
          </w:tcPr>
          <w:p w14:paraId="572C023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Обеспечение сувенирной продукцией</w:t>
            </w:r>
          </w:p>
        </w:tc>
        <w:tc>
          <w:tcPr>
            <w:tcW w:w="2925" w:type="dxa"/>
            <w:tcMar>
              <w:top w:w="100" w:type="dxa"/>
              <w:left w:w="100" w:type="dxa"/>
              <w:bottom w:w="100" w:type="dxa"/>
              <w:right w:w="100" w:type="dxa"/>
            </w:tcMar>
          </w:tcPr>
          <w:p w14:paraId="4E5D57C3"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0C51ADFB" w14:textId="77777777" w:rsidTr="00EE3C4B">
        <w:trPr>
          <w:trHeight w:val="20"/>
        </w:trPr>
        <w:tc>
          <w:tcPr>
            <w:tcW w:w="735" w:type="dxa"/>
            <w:tcMar>
              <w:top w:w="100" w:type="dxa"/>
              <w:left w:w="100" w:type="dxa"/>
              <w:bottom w:w="100" w:type="dxa"/>
              <w:right w:w="100" w:type="dxa"/>
            </w:tcMar>
          </w:tcPr>
          <w:p w14:paraId="110484DF"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13</w:t>
            </w:r>
          </w:p>
        </w:tc>
        <w:tc>
          <w:tcPr>
            <w:tcW w:w="6490" w:type="dxa"/>
            <w:tcMar>
              <w:top w:w="100" w:type="dxa"/>
              <w:left w:w="100" w:type="dxa"/>
              <w:bottom w:w="100" w:type="dxa"/>
              <w:right w:w="100" w:type="dxa"/>
            </w:tcMar>
            <w:vAlign w:val="center"/>
          </w:tcPr>
          <w:p w14:paraId="756A0A64"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Экипировка</w:t>
            </w:r>
          </w:p>
        </w:tc>
        <w:tc>
          <w:tcPr>
            <w:tcW w:w="2925" w:type="dxa"/>
            <w:tcMar>
              <w:top w:w="100" w:type="dxa"/>
              <w:left w:w="100" w:type="dxa"/>
              <w:bottom w:w="100" w:type="dxa"/>
              <w:right w:w="100" w:type="dxa"/>
            </w:tcMar>
          </w:tcPr>
          <w:p w14:paraId="001DA50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50ACFE44" w14:textId="77777777" w:rsidTr="00EE3C4B">
        <w:trPr>
          <w:trHeight w:val="20"/>
        </w:trPr>
        <w:tc>
          <w:tcPr>
            <w:tcW w:w="735" w:type="dxa"/>
            <w:tcMar>
              <w:top w:w="100" w:type="dxa"/>
              <w:left w:w="100" w:type="dxa"/>
              <w:bottom w:w="100" w:type="dxa"/>
              <w:right w:w="100" w:type="dxa"/>
            </w:tcMar>
          </w:tcPr>
          <w:p w14:paraId="348C29E3"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14</w:t>
            </w:r>
          </w:p>
        </w:tc>
        <w:tc>
          <w:tcPr>
            <w:tcW w:w="6490" w:type="dxa"/>
            <w:tcMar>
              <w:top w:w="100" w:type="dxa"/>
              <w:left w:w="100" w:type="dxa"/>
              <w:bottom w:w="100" w:type="dxa"/>
              <w:right w:w="100" w:type="dxa"/>
            </w:tcMar>
            <w:vAlign w:val="center"/>
          </w:tcPr>
          <w:p w14:paraId="002FB80F"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Подготовка объектов, оформление и техническое обеспечение суперфинала, обеспечение и организация питания, воды</w:t>
            </w:r>
          </w:p>
        </w:tc>
        <w:tc>
          <w:tcPr>
            <w:tcW w:w="2925" w:type="dxa"/>
            <w:tcMar>
              <w:top w:w="100" w:type="dxa"/>
              <w:left w:w="100" w:type="dxa"/>
              <w:bottom w:w="100" w:type="dxa"/>
              <w:right w:w="100" w:type="dxa"/>
            </w:tcMar>
          </w:tcPr>
          <w:p w14:paraId="41B4D06F"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11CA12DF" w14:textId="77777777" w:rsidTr="00EE3C4B">
        <w:trPr>
          <w:trHeight w:val="20"/>
        </w:trPr>
        <w:tc>
          <w:tcPr>
            <w:tcW w:w="735" w:type="dxa"/>
            <w:tcMar>
              <w:top w:w="100" w:type="dxa"/>
              <w:left w:w="100" w:type="dxa"/>
              <w:bottom w:w="100" w:type="dxa"/>
              <w:right w:w="100" w:type="dxa"/>
            </w:tcMar>
          </w:tcPr>
          <w:p w14:paraId="17A34F45"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15</w:t>
            </w:r>
          </w:p>
        </w:tc>
        <w:tc>
          <w:tcPr>
            <w:tcW w:w="6490" w:type="dxa"/>
            <w:tcMar>
              <w:top w:w="100" w:type="dxa"/>
              <w:left w:w="100" w:type="dxa"/>
              <w:bottom w:w="100" w:type="dxa"/>
              <w:right w:w="100" w:type="dxa"/>
            </w:tcMar>
            <w:vAlign w:val="center"/>
          </w:tcPr>
          <w:p w14:paraId="6F24D85D" w14:textId="77777777" w:rsidR="001F7C59" w:rsidRPr="00867C69" w:rsidRDefault="001F7C59" w:rsidP="00C84CB9">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призами победителей </w:t>
            </w:r>
            <w:proofErr w:type="spellStart"/>
            <w:r w:rsidRPr="00867C69">
              <w:rPr>
                <w:rFonts w:ascii="Times New Roman" w:eastAsia="Times New Roman" w:hAnsi="Times New Roman" w:cs="Times New Roman"/>
                <w:color w:val="000000" w:themeColor="text1"/>
                <w:sz w:val="28"/>
                <w:szCs w:val="28"/>
              </w:rPr>
              <w:t>суперфинальных</w:t>
            </w:r>
            <w:proofErr w:type="spellEnd"/>
            <w:r w:rsidRPr="00867C69">
              <w:rPr>
                <w:rFonts w:ascii="Times New Roman" w:eastAsia="Times New Roman" w:hAnsi="Times New Roman" w:cs="Times New Roman"/>
                <w:color w:val="000000" w:themeColor="text1"/>
                <w:sz w:val="28"/>
                <w:szCs w:val="28"/>
              </w:rPr>
              <w:t xml:space="preserve"> соревнований</w:t>
            </w:r>
          </w:p>
        </w:tc>
        <w:tc>
          <w:tcPr>
            <w:tcW w:w="2925" w:type="dxa"/>
            <w:tcMar>
              <w:top w:w="100" w:type="dxa"/>
              <w:left w:w="100" w:type="dxa"/>
              <w:bottom w:w="100" w:type="dxa"/>
              <w:right w:w="100" w:type="dxa"/>
            </w:tcMar>
          </w:tcPr>
          <w:p w14:paraId="738D60DE"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p>
        </w:tc>
      </w:tr>
      <w:tr w:rsidR="001F7C59" w:rsidRPr="00867C69" w14:paraId="3FF28252" w14:textId="77777777" w:rsidTr="00EE3C4B">
        <w:trPr>
          <w:trHeight w:val="20"/>
        </w:trPr>
        <w:tc>
          <w:tcPr>
            <w:tcW w:w="7225" w:type="dxa"/>
            <w:gridSpan w:val="2"/>
            <w:tcMar>
              <w:top w:w="100" w:type="dxa"/>
              <w:left w:w="100" w:type="dxa"/>
              <w:bottom w:w="100" w:type="dxa"/>
              <w:right w:w="100" w:type="dxa"/>
            </w:tcMar>
          </w:tcPr>
          <w:p w14:paraId="69660826" w14:textId="7DBE1E56" w:rsidR="001F7C59" w:rsidRPr="00867C69" w:rsidRDefault="002E72E9" w:rsidP="00DC7A13">
            <w:pPr>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Общая стоимость, </w:t>
            </w:r>
            <w:proofErr w:type="spellStart"/>
            <w:r>
              <w:rPr>
                <w:rFonts w:ascii="Times New Roman" w:eastAsia="Times New Roman" w:hAnsi="Times New Roman" w:cs="Times New Roman"/>
                <w:b/>
                <w:color w:val="000000" w:themeColor="text1"/>
                <w:sz w:val="28"/>
                <w:szCs w:val="28"/>
              </w:rPr>
              <w:t>тг</w:t>
            </w:r>
            <w:proofErr w:type="spellEnd"/>
            <w:proofErr w:type="gramStart"/>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lang w:val="kk-KZ"/>
              </w:rPr>
              <w:t>без</w:t>
            </w:r>
            <w:proofErr w:type="gramEnd"/>
            <w:r>
              <w:rPr>
                <w:rFonts w:ascii="Times New Roman" w:eastAsia="Times New Roman" w:hAnsi="Times New Roman" w:cs="Times New Roman"/>
                <w:b/>
                <w:color w:val="000000" w:themeColor="text1"/>
                <w:sz w:val="28"/>
                <w:szCs w:val="28"/>
                <w:lang w:val="kk-KZ"/>
              </w:rPr>
              <w:t xml:space="preserve"> учета</w:t>
            </w:r>
            <w:r w:rsidR="001F7C59" w:rsidRPr="00867C69">
              <w:rPr>
                <w:rFonts w:ascii="Times New Roman" w:eastAsia="Times New Roman" w:hAnsi="Times New Roman" w:cs="Times New Roman"/>
                <w:b/>
                <w:color w:val="000000" w:themeColor="text1"/>
                <w:sz w:val="28"/>
                <w:szCs w:val="28"/>
              </w:rPr>
              <w:t xml:space="preserve"> НДС </w:t>
            </w:r>
          </w:p>
        </w:tc>
        <w:tc>
          <w:tcPr>
            <w:tcW w:w="2925" w:type="dxa"/>
            <w:tcMar>
              <w:top w:w="100" w:type="dxa"/>
              <w:left w:w="100" w:type="dxa"/>
              <w:bottom w:w="100" w:type="dxa"/>
              <w:right w:w="100" w:type="dxa"/>
            </w:tcMar>
          </w:tcPr>
          <w:p w14:paraId="0A537D17" w14:textId="77777777" w:rsidR="001F7C59" w:rsidRPr="00867C69" w:rsidRDefault="001F7C59" w:rsidP="00C84CB9">
            <w:pPr>
              <w:spacing w:after="0" w:line="240" w:lineRule="auto"/>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tc>
      </w:tr>
    </w:tbl>
    <w:p w14:paraId="557E48A6" w14:textId="1F09E94D" w:rsidR="00BD7103" w:rsidRPr="00867C69" w:rsidRDefault="00E7076B" w:rsidP="0028021B">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 xml:space="preserve">*Статьи расходов указываются в соответствии с технической спецификацией, указанной в Приложении №2 к настоящему Объявлению </w:t>
      </w:r>
    </w:p>
    <w:p w14:paraId="68B5DF5F" w14:textId="77777777" w:rsidR="00BD7103" w:rsidRPr="00867C69" w:rsidRDefault="00BD7103">
      <w:pPr>
        <w:spacing w:after="0" w:line="240" w:lineRule="auto"/>
        <w:rPr>
          <w:rFonts w:ascii="Times New Roman" w:eastAsia="Times New Roman" w:hAnsi="Times New Roman" w:cs="Times New Roman"/>
          <w:b/>
          <w:color w:val="000000" w:themeColor="text1"/>
          <w:sz w:val="28"/>
          <w:szCs w:val="28"/>
        </w:rPr>
      </w:pPr>
    </w:p>
    <w:p w14:paraId="24471BE6"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proofErr w:type="gramStart"/>
      <w:r w:rsidRPr="00867C69">
        <w:rPr>
          <w:rFonts w:ascii="Times New Roman" w:eastAsia="Times New Roman" w:hAnsi="Times New Roman" w:cs="Times New Roman"/>
          <w:b/>
          <w:color w:val="000000" w:themeColor="text1"/>
          <w:sz w:val="28"/>
          <w:szCs w:val="28"/>
        </w:rPr>
        <w:t xml:space="preserve">Руководитель:   </w:t>
      </w:r>
      <w:proofErr w:type="gramEnd"/>
      <w:r w:rsidRPr="00867C69">
        <w:rPr>
          <w:rFonts w:ascii="Times New Roman" w:eastAsia="Times New Roman" w:hAnsi="Times New Roman" w:cs="Times New Roman"/>
          <w:b/>
          <w:color w:val="000000" w:themeColor="text1"/>
          <w:sz w:val="28"/>
          <w:szCs w:val="28"/>
        </w:rPr>
        <w:t xml:space="preserve">                ________________</w:t>
      </w:r>
    </w:p>
    <w:p w14:paraId="57061EF8"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w:t>
      </w:r>
      <w:proofErr w:type="gramStart"/>
      <w:r w:rsidRPr="00867C69">
        <w:rPr>
          <w:rFonts w:ascii="Times New Roman" w:eastAsia="Times New Roman" w:hAnsi="Times New Roman" w:cs="Times New Roman"/>
          <w:color w:val="000000" w:themeColor="text1"/>
          <w:sz w:val="28"/>
          <w:szCs w:val="28"/>
        </w:rPr>
        <w:t>подпись</w:t>
      </w:r>
      <w:proofErr w:type="gramEnd"/>
      <w:r w:rsidRPr="00867C69">
        <w:rPr>
          <w:rFonts w:ascii="Times New Roman" w:eastAsia="Times New Roman" w:hAnsi="Times New Roman" w:cs="Times New Roman"/>
          <w:color w:val="000000" w:themeColor="text1"/>
          <w:sz w:val="28"/>
          <w:szCs w:val="28"/>
        </w:rPr>
        <w:t>)</w:t>
      </w:r>
    </w:p>
    <w:p w14:paraId="20DEF6D3"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Главный </w:t>
      </w:r>
      <w:proofErr w:type="gramStart"/>
      <w:r w:rsidRPr="00867C69">
        <w:rPr>
          <w:rFonts w:ascii="Times New Roman" w:eastAsia="Times New Roman" w:hAnsi="Times New Roman" w:cs="Times New Roman"/>
          <w:b/>
          <w:color w:val="000000" w:themeColor="text1"/>
          <w:sz w:val="28"/>
          <w:szCs w:val="28"/>
        </w:rPr>
        <w:t xml:space="preserve">бухгалтер:   </w:t>
      </w:r>
      <w:proofErr w:type="gramEnd"/>
      <w:r w:rsidRPr="00867C69">
        <w:rPr>
          <w:rFonts w:ascii="Times New Roman" w:eastAsia="Times New Roman" w:hAnsi="Times New Roman" w:cs="Times New Roman"/>
          <w:b/>
          <w:color w:val="000000" w:themeColor="text1"/>
          <w:sz w:val="28"/>
          <w:szCs w:val="28"/>
        </w:rPr>
        <w:t xml:space="preserve">      ________________</w:t>
      </w:r>
    </w:p>
    <w:p w14:paraId="24AFB141"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roofErr w:type="gramStart"/>
      <w:r w:rsidRPr="00867C69">
        <w:rPr>
          <w:rFonts w:ascii="Times New Roman" w:eastAsia="Times New Roman" w:hAnsi="Times New Roman" w:cs="Times New Roman"/>
          <w:color w:val="000000" w:themeColor="text1"/>
          <w:sz w:val="28"/>
          <w:szCs w:val="28"/>
        </w:rPr>
        <w:t>при</w:t>
      </w:r>
      <w:proofErr w:type="gramEnd"/>
      <w:r w:rsidRPr="00867C69">
        <w:rPr>
          <w:rFonts w:ascii="Times New Roman" w:eastAsia="Times New Roman" w:hAnsi="Times New Roman" w:cs="Times New Roman"/>
          <w:color w:val="000000" w:themeColor="text1"/>
          <w:sz w:val="28"/>
          <w:szCs w:val="28"/>
        </w:rPr>
        <w:t xml:space="preserve"> наличии)</w:t>
      </w: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032FD1B9" w14:textId="77777777" w:rsidR="00BD7103" w:rsidRPr="00867C69" w:rsidRDefault="00E7076B">
      <w:pPr>
        <w:spacing w:after="0" w:line="240" w:lineRule="auto"/>
        <w:ind w:firstLine="708"/>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М.П.</w:t>
      </w:r>
    </w:p>
    <w:p w14:paraId="5C8D6824"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37E1274A"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53AD162D"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3238A373"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41E34A38"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47A31F35"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F11E6D"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5829243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D5E81E2"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6DA98E45"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1CC3DEBC"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1449AE8" w14:textId="77777777" w:rsidR="00053529" w:rsidRPr="00867C69" w:rsidRDefault="00053529"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FF76A21" w14:textId="77777777" w:rsidR="00563CBA" w:rsidRPr="00867C69" w:rsidRDefault="00563CBA"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1AF6881"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148E1A6"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056D67"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42E8EC"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EEA423" w14:textId="77777777" w:rsidR="001C5F36" w:rsidRPr="00867C69" w:rsidRDefault="001C5F36"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21BBD0B"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D2FF8E1"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46BBE30"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46BF7F4"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D140E2D"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570B993"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08C2574"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B859FF2"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055C15C"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4E7B3FA"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7F03139"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9D2268"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B3DF3A8" w14:textId="77777777" w:rsidR="0028021B" w:rsidRPr="00867C69"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B941E2" w14:textId="77777777" w:rsidR="0028021B"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70EF81D"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FF4FBA5"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9059978"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471B6B6" w14:textId="77777777" w:rsidR="00C73B70" w:rsidRDefault="00C73B70"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BBCD883" w14:textId="77777777" w:rsidR="00A5202C" w:rsidRDefault="00A5202C"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A47F541" w14:textId="77777777" w:rsidR="009241D7" w:rsidRPr="00867C69" w:rsidRDefault="009241D7"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6CAFFB7" w14:textId="77777777" w:rsidR="00BD7103" w:rsidRPr="00867C69" w:rsidRDefault="00E7076B">
      <w:pPr>
        <w:pBdr>
          <w:top w:val="nil"/>
          <w:left w:val="nil"/>
          <w:bottom w:val="nil"/>
          <w:right w:val="nil"/>
          <w:between w:val="nil"/>
        </w:pBdr>
        <w:spacing w:after="0" w:line="240" w:lineRule="auto"/>
        <w:ind w:left="3827" w:firstLine="709"/>
        <w:rPr>
          <w:rFonts w:ascii="Times New Roman" w:eastAsia="Times New Roman" w:hAnsi="Times New Roman" w:cs="Times New Roman"/>
          <w:i/>
          <w:color w:val="000000" w:themeColor="text1"/>
          <w:sz w:val="28"/>
          <w:szCs w:val="28"/>
        </w:rPr>
      </w:pPr>
      <w:r w:rsidRPr="00867C69">
        <w:rPr>
          <w:rFonts w:ascii="Times New Roman" w:eastAsia="Times New Roman" w:hAnsi="Times New Roman" w:cs="Times New Roman"/>
          <w:i/>
          <w:color w:val="000000" w:themeColor="text1"/>
          <w:sz w:val="28"/>
          <w:szCs w:val="28"/>
        </w:rPr>
        <w:lastRenderedPageBreak/>
        <w:t>Приложение 4</w:t>
      </w:r>
    </w:p>
    <w:p w14:paraId="64C0FF6C" w14:textId="1DEA229F" w:rsidR="00BD7103" w:rsidRPr="00867C69" w:rsidRDefault="00E7076B" w:rsidP="00660F77">
      <w:pPr>
        <w:pBdr>
          <w:top w:val="nil"/>
          <w:left w:val="nil"/>
          <w:bottom w:val="nil"/>
          <w:right w:val="nil"/>
          <w:between w:val="nil"/>
        </w:pBdr>
        <w:spacing w:after="0" w:line="240" w:lineRule="auto"/>
        <w:ind w:left="4536"/>
        <w:rPr>
          <w:rFonts w:ascii="Times New Roman" w:eastAsia="Times New Roman" w:hAnsi="Times New Roman" w:cs="Times New Roman"/>
          <w:i/>
          <w:color w:val="000000" w:themeColor="text1"/>
          <w:sz w:val="28"/>
          <w:szCs w:val="28"/>
        </w:rPr>
      </w:pPr>
      <w:proofErr w:type="gramStart"/>
      <w:r w:rsidRPr="00867C69">
        <w:rPr>
          <w:rFonts w:ascii="Times New Roman" w:eastAsia="Times New Roman" w:hAnsi="Times New Roman" w:cs="Times New Roman"/>
          <w:i/>
          <w:color w:val="000000" w:themeColor="text1"/>
          <w:sz w:val="28"/>
          <w:szCs w:val="28"/>
        </w:rPr>
        <w:t>к</w:t>
      </w:r>
      <w:proofErr w:type="gramEnd"/>
      <w:r w:rsidRPr="00867C69">
        <w:rPr>
          <w:rFonts w:ascii="Times New Roman" w:eastAsia="Times New Roman" w:hAnsi="Times New Roman" w:cs="Times New Roman"/>
          <w:i/>
          <w:color w:val="000000" w:themeColor="text1"/>
          <w:sz w:val="28"/>
          <w:szCs w:val="28"/>
        </w:rPr>
        <w:t xml:space="preserve"> объявлению об отборе потенциального поставщика для выполнения услуг по организации и проведению </w:t>
      </w:r>
      <w:r w:rsidR="00C84CB9" w:rsidRPr="00C84CB9">
        <w:rPr>
          <w:rFonts w:ascii="Times New Roman" w:eastAsia="Times New Roman" w:hAnsi="Times New Roman" w:cs="Times New Roman"/>
          <w:i/>
          <w:color w:val="000000" w:themeColor="text1"/>
          <w:sz w:val="28"/>
          <w:szCs w:val="28"/>
        </w:rPr>
        <w:t>IX</w:t>
      </w:r>
      <w:r w:rsidRPr="00867C69">
        <w:rPr>
          <w:rFonts w:ascii="Times New Roman" w:eastAsia="Times New Roman" w:hAnsi="Times New Roman" w:cs="Times New Roman"/>
          <w:i/>
          <w:color w:val="000000" w:themeColor="text1"/>
          <w:sz w:val="28"/>
          <w:szCs w:val="28"/>
        </w:rPr>
        <w:t>-ой Спартакиады среди работников группы компаний АО «Самрук-Қазына»</w:t>
      </w:r>
    </w:p>
    <w:p w14:paraId="5B13BA75" w14:textId="77777777" w:rsidR="00BD7103" w:rsidRPr="00867C69" w:rsidRDefault="00BD7103">
      <w:pPr>
        <w:widowControl w:val="0"/>
        <w:spacing w:after="0" w:line="240" w:lineRule="auto"/>
        <w:jc w:val="center"/>
        <w:rPr>
          <w:rFonts w:ascii="Times New Roman" w:eastAsia="Times New Roman" w:hAnsi="Times New Roman" w:cs="Times New Roman"/>
          <w:b/>
          <w:color w:val="000000" w:themeColor="text1"/>
          <w:sz w:val="28"/>
          <w:szCs w:val="28"/>
        </w:rPr>
      </w:pPr>
    </w:p>
    <w:p w14:paraId="1EE50DBF" w14:textId="77777777" w:rsidR="0094325E" w:rsidRPr="00867C69" w:rsidRDefault="0094325E" w:rsidP="00E46A65">
      <w:pPr>
        <w:spacing w:after="0"/>
        <w:jc w:val="right"/>
        <w:rPr>
          <w:rFonts w:ascii="Times New Roman" w:eastAsia="Times New Roman" w:hAnsi="Times New Roman" w:cs="Times New Roman"/>
          <w:b/>
          <w:i/>
          <w:color w:val="000000"/>
          <w:sz w:val="28"/>
          <w:szCs w:val="28"/>
        </w:rPr>
      </w:pPr>
    </w:p>
    <w:p w14:paraId="544D19CC" w14:textId="77777777" w:rsidR="00E46A65" w:rsidRPr="00867C69" w:rsidRDefault="00E46A65" w:rsidP="00E46A65">
      <w:pPr>
        <w:spacing w:after="0"/>
        <w:jc w:val="right"/>
        <w:rPr>
          <w:rFonts w:ascii="Times New Roman" w:eastAsia="Times New Roman" w:hAnsi="Times New Roman" w:cs="Times New Roman"/>
          <w:b/>
          <w:i/>
          <w:color w:val="000000"/>
          <w:sz w:val="28"/>
          <w:szCs w:val="28"/>
        </w:rPr>
      </w:pPr>
      <w:r w:rsidRPr="00867C69">
        <w:rPr>
          <w:rFonts w:ascii="Times New Roman" w:eastAsia="Times New Roman" w:hAnsi="Times New Roman" w:cs="Times New Roman"/>
          <w:b/>
          <w:i/>
          <w:color w:val="000000"/>
          <w:sz w:val="28"/>
          <w:szCs w:val="28"/>
        </w:rPr>
        <w:t>Проект</w:t>
      </w:r>
    </w:p>
    <w:p w14:paraId="2CE396E7"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p>
    <w:p w14:paraId="3220F60F" w14:textId="77777777" w:rsidR="0094325E" w:rsidRPr="00867C69" w:rsidRDefault="0094325E" w:rsidP="00E46A65">
      <w:pPr>
        <w:spacing w:after="0"/>
        <w:jc w:val="center"/>
        <w:rPr>
          <w:rFonts w:ascii="Times New Roman" w:eastAsia="Times New Roman" w:hAnsi="Times New Roman" w:cs="Times New Roman"/>
          <w:b/>
          <w:color w:val="000000"/>
          <w:sz w:val="28"/>
          <w:szCs w:val="28"/>
        </w:rPr>
      </w:pPr>
    </w:p>
    <w:p w14:paraId="358C64A2"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Договор о закупках услуг</w:t>
      </w:r>
    </w:p>
    <w:p w14:paraId="65FD63C1" w14:textId="77777777" w:rsidR="00E46A65" w:rsidRPr="00867C69" w:rsidRDefault="00E46A65" w:rsidP="00E46A65">
      <w:pPr>
        <w:spacing w:after="0"/>
        <w:jc w:val="center"/>
        <w:rPr>
          <w:rFonts w:ascii="Times New Roman" w:eastAsia="Times New Roman" w:hAnsi="Times New Roman" w:cs="Times New Roman"/>
          <w:sz w:val="28"/>
          <w:szCs w:val="28"/>
        </w:rPr>
      </w:pPr>
    </w:p>
    <w:p w14:paraId="44E8D93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 w:name="z274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4" w:name="z2745"/>
      <w:bookmarkEnd w:id="3"/>
      <w:r w:rsidRPr="00867C69">
        <w:rPr>
          <w:rFonts w:ascii="Times New Roman" w:eastAsia="Times New Roman" w:hAnsi="Times New Roman" w:cs="Times New Roman"/>
          <w:color w:val="000000"/>
          <w:sz w:val="28"/>
          <w:szCs w:val="28"/>
        </w:rPr>
        <w:t>Корпоративный фонд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33E15D8F"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14:paraId="67CEFD3B" w14:textId="77777777" w:rsidR="00E46A65" w:rsidRPr="00867C69" w:rsidRDefault="00E46A65" w:rsidP="00E46A65">
      <w:pPr>
        <w:spacing w:after="0"/>
        <w:jc w:val="both"/>
        <w:rPr>
          <w:rFonts w:ascii="Times New Roman" w:eastAsia="Times New Roman" w:hAnsi="Times New Roman" w:cs="Times New Roman"/>
          <w:sz w:val="28"/>
          <w:szCs w:val="28"/>
        </w:rPr>
      </w:pPr>
    </w:p>
    <w:p w14:paraId="0AD5A8D0" w14:textId="77777777" w:rsidR="00E46A65" w:rsidRPr="00867C69" w:rsidRDefault="00E46A65" w:rsidP="00E46A65">
      <w:pPr>
        <w:spacing w:after="0"/>
        <w:jc w:val="center"/>
        <w:rPr>
          <w:rFonts w:ascii="Times New Roman" w:eastAsia="Times New Roman" w:hAnsi="Times New Roman" w:cs="Times New Roman"/>
          <w:sz w:val="28"/>
          <w:szCs w:val="28"/>
        </w:rPr>
      </w:pPr>
      <w:bookmarkStart w:id="5" w:name="z2746"/>
      <w:bookmarkEnd w:id="4"/>
      <w:r w:rsidRPr="00867C69">
        <w:rPr>
          <w:rFonts w:ascii="Times New Roman" w:eastAsia="Times New Roman" w:hAnsi="Times New Roman" w:cs="Times New Roman"/>
          <w:b/>
          <w:color w:val="000000"/>
          <w:sz w:val="28"/>
          <w:szCs w:val="28"/>
        </w:rPr>
        <w:t>1. Предмет Договора</w:t>
      </w:r>
    </w:p>
    <w:p w14:paraId="41B9E80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 w:name="z2747"/>
      <w:bookmarkEnd w:id="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867C69">
        <w:rPr>
          <w:rFonts w:ascii="Times New Roman" w:eastAsia="Times New Roman" w:hAnsi="Times New Roman" w:cs="Times New Roman"/>
          <w:color w:val="000000"/>
          <w:sz w:val="28"/>
          <w:szCs w:val="28"/>
        </w:rPr>
        <w:t>ые</w:t>
      </w:r>
      <w:proofErr w:type="spellEnd"/>
      <w:r w:rsidRPr="00867C69">
        <w:rPr>
          <w:rFonts w:ascii="Times New Roman" w:eastAsia="Times New Roman" w:hAnsi="Times New Roman" w:cs="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14069AA0" w14:textId="77777777" w:rsidR="005A09CE"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7" w:name="z2748"/>
      <w:bookmarkEnd w:id="6"/>
    </w:p>
    <w:p w14:paraId="5C66B64D"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14:paraId="6B6CA16E" w14:textId="77777777" w:rsidR="00E46A65" w:rsidRPr="00867C69" w:rsidRDefault="00E46A65" w:rsidP="00E46A65">
      <w:pPr>
        <w:spacing w:after="0"/>
        <w:jc w:val="both"/>
        <w:rPr>
          <w:rFonts w:ascii="Times New Roman" w:eastAsia="Times New Roman" w:hAnsi="Times New Roman" w:cs="Times New Roman"/>
          <w:sz w:val="28"/>
          <w:szCs w:val="28"/>
        </w:rPr>
      </w:pPr>
      <w:bookmarkStart w:id="8" w:name="z2749"/>
      <w:bookmarkEnd w:id="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1) настоящий Договор;</w:t>
      </w:r>
    </w:p>
    <w:p w14:paraId="4179E3A9"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 w:name="z2750"/>
      <w:bookmarkEnd w:id="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2) </w:t>
      </w:r>
      <w:bookmarkStart w:id="10" w:name="z2751"/>
      <w:bookmarkEnd w:id="9"/>
      <w:r w:rsidRPr="00867C69">
        <w:rPr>
          <w:rFonts w:ascii="Times New Roman" w:eastAsia="Times New Roman" w:hAnsi="Times New Roman" w:cs="Times New Roman"/>
          <w:color w:val="000000"/>
          <w:sz w:val="28"/>
          <w:szCs w:val="28"/>
        </w:rPr>
        <w:t>техническая спецификация (приложение 1).</w:t>
      </w:r>
    </w:p>
    <w:p w14:paraId="7C1F970B" w14:textId="77777777" w:rsidR="00E46A65" w:rsidRPr="00867C69" w:rsidRDefault="00E46A65" w:rsidP="00E46A65">
      <w:pPr>
        <w:spacing w:after="0"/>
        <w:jc w:val="both"/>
        <w:rPr>
          <w:rFonts w:ascii="Times New Roman" w:eastAsia="Times New Roman" w:hAnsi="Times New Roman" w:cs="Times New Roman"/>
          <w:sz w:val="28"/>
          <w:szCs w:val="28"/>
        </w:rPr>
      </w:pPr>
    </w:p>
    <w:p w14:paraId="62F27A3A" w14:textId="77777777" w:rsidR="00E46A65" w:rsidRPr="00867C69" w:rsidRDefault="00E46A65" w:rsidP="00E46A65">
      <w:pPr>
        <w:spacing w:after="0"/>
        <w:jc w:val="center"/>
        <w:rPr>
          <w:rFonts w:ascii="Times New Roman" w:eastAsia="Times New Roman" w:hAnsi="Times New Roman" w:cs="Times New Roman"/>
          <w:sz w:val="28"/>
          <w:szCs w:val="28"/>
        </w:rPr>
      </w:pPr>
      <w:bookmarkStart w:id="11" w:name="z2752"/>
      <w:bookmarkEnd w:id="10"/>
      <w:r w:rsidRPr="00867C69">
        <w:rPr>
          <w:rFonts w:ascii="Times New Roman" w:eastAsia="Times New Roman" w:hAnsi="Times New Roman" w:cs="Times New Roman"/>
          <w:b/>
          <w:color w:val="000000"/>
          <w:sz w:val="28"/>
          <w:szCs w:val="28"/>
        </w:rPr>
        <w:t>2. Сумма Договора и условия оплаты</w:t>
      </w:r>
    </w:p>
    <w:p w14:paraId="0B47FF61" w14:textId="77777777" w:rsidR="00E46A65" w:rsidRPr="00867C69" w:rsidRDefault="00E46A65" w:rsidP="005A09CE">
      <w:pPr>
        <w:spacing w:after="0"/>
        <w:ind w:firstLine="708"/>
        <w:jc w:val="both"/>
        <w:rPr>
          <w:rFonts w:ascii="Times New Roman" w:eastAsia="Times New Roman" w:hAnsi="Times New Roman" w:cs="Times New Roman"/>
          <w:sz w:val="28"/>
          <w:szCs w:val="28"/>
        </w:rPr>
      </w:pPr>
      <w:bookmarkStart w:id="12" w:name="z2753"/>
      <w:bookmarkEnd w:id="11"/>
      <w:r w:rsidRPr="00867C69">
        <w:rPr>
          <w:rFonts w:ascii="Times New Roman" w:eastAsia="Times New Roman" w:hAnsi="Times New Roman" w:cs="Times New Roman"/>
          <w:color w:val="000000"/>
          <w:sz w:val="28"/>
          <w:szCs w:val="28"/>
        </w:rPr>
        <w:t xml:space="preserve">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w:t>
      </w:r>
      <w:proofErr w:type="gramStart"/>
      <w:r w:rsidRPr="00867C69">
        <w:rPr>
          <w:rFonts w:ascii="Times New Roman" w:eastAsia="Times New Roman" w:hAnsi="Times New Roman" w:cs="Times New Roman"/>
          <w:color w:val="000000"/>
          <w:sz w:val="28"/>
          <w:szCs w:val="28"/>
        </w:rPr>
        <w:t>/&lt;</w:t>
      </w:r>
      <w:proofErr w:type="gramEnd"/>
      <w:r w:rsidRPr="00867C69">
        <w:rPr>
          <w:rFonts w:ascii="Times New Roman" w:eastAsia="Times New Roman" w:hAnsi="Times New Roman" w:cs="Times New Roman"/>
          <w:color w:val="000000"/>
          <w:sz w:val="28"/>
          <w:szCs w:val="28"/>
        </w:rPr>
        <w:t>без учета НДС&gt; (далее – сумма Договора).</w:t>
      </w:r>
    </w:p>
    <w:p w14:paraId="641CECD3" w14:textId="77777777" w:rsidR="00E46A65" w:rsidRPr="00867C69" w:rsidRDefault="00E46A65" w:rsidP="00E46A65">
      <w:pPr>
        <w:spacing w:after="0"/>
        <w:ind w:firstLine="708"/>
        <w:jc w:val="both"/>
        <w:rPr>
          <w:rFonts w:ascii="Times New Roman" w:eastAsia="Times New Roman" w:hAnsi="Times New Roman" w:cs="Times New Roman"/>
          <w:color w:val="000000"/>
          <w:sz w:val="28"/>
          <w:szCs w:val="28"/>
        </w:rPr>
      </w:pPr>
      <w:bookmarkStart w:id="13" w:name="z2756"/>
      <w:bookmarkEnd w:id="12"/>
      <w:r w:rsidRPr="00867C69">
        <w:rPr>
          <w:rFonts w:ascii="Times New Roman" w:eastAsia="Times New Roman" w:hAnsi="Times New Roman" w:cs="Times New Roman"/>
          <w:color w:val="000000"/>
          <w:sz w:val="28"/>
          <w:szCs w:val="28"/>
        </w:rPr>
        <w:t>2.2. Оплата Услуг Заказчиком осуществляется в следующем порядке:</w:t>
      </w:r>
    </w:p>
    <w:p w14:paraId="44B64A85"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2.2.1</w:t>
      </w:r>
      <w:proofErr w:type="gramStart"/>
      <w:r w:rsidRPr="00867C69">
        <w:rPr>
          <w:rFonts w:ascii="Times New Roman" w:eastAsia="Times New Roman" w:hAnsi="Times New Roman" w:cs="Times New Roman"/>
          <w:color w:val="000000"/>
          <w:sz w:val="28"/>
          <w:szCs w:val="28"/>
        </w:rPr>
        <w:t>. в</w:t>
      </w:r>
      <w:proofErr w:type="gramEnd"/>
      <w:r w:rsidRPr="00867C69">
        <w:rPr>
          <w:rFonts w:ascii="Times New Roman" w:eastAsia="Times New Roman" w:hAnsi="Times New Roman" w:cs="Times New Roman"/>
          <w:color w:val="000000"/>
          <w:sz w:val="28"/>
          <w:szCs w:val="28"/>
        </w:rPr>
        <w:t xml:space="preserve"> течение 10 (десяти) банковских дней с момента подписания настоящего Договора, Заказчик оплачивает Исполнителю </w:t>
      </w:r>
      <w:r w:rsidR="00345BDC">
        <w:rPr>
          <w:rFonts w:ascii="Times New Roman" w:eastAsia="Times New Roman" w:hAnsi="Times New Roman" w:cs="Times New Roman"/>
          <w:color w:val="000000"/>
          <w:sz w:val="28"/>
          <w:szCs w:val="28"/>
        </w:rPr>
        <w:t>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14:paraId="2055B16D"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w:t>
      </w:r>
      <w:r w:rsidR="00312257" w:rsidRPr="00867C69">
        <w:rPr>
          <w:rFonts w:ascii="Times New Roman" w:eastAsia="Times New Roman" w:hAnsi="Times New Roman" w:cs="Times New Roman"/>
          <w:color w:val="000000"/>
          <w:sz w:val="28"/>
          <w:szCs w:val="28"/>
        </w:rPr>
        <w:t>.2.2</w:t>
      </w:r>
      <w:proofErr w:type="gramStart"/>
      <w:r w:rsidR="00312257" w:rsidRPr="00867C69">
        <w:rPr>
          <w:rFonts w:ascii="Times New Roman" w:eastAsia="Times New Roman" w:hAnsi="Times New Roman" w:cs="Times New Roman"/>
          <w:color w:val="000000"/>
          <w:sz w:val="28"/>
          <w:szCs w:val="28"/>
        </w:rPr>
        <w:t>. в</w:t>
      </w:r>
      <w:proofErr w:type="gramEnd"/>
      <w:r w:rsidR="00312257" w:rsidRPr="00867C69">
        <w:rPr>
          <w:rFonts w:ascii="Times New Roman" w:eastAsia="Times New Roman" w:hAnsi="Times New Roman" w:cs="Times New Roman"/>
          <w:color w:val="000000"/>
          <w:sz w:val="28"/>
          <w:szCs w:val="28"/>
        </w:rPr>
        <w:t xml:space="preserve"> срок до_____</w:t>
      </w:r>
      <w:r w:rsidRPr="00867C69">
        <w:rPr>
          <w:rFonts w:ascii="Times New Roman" w:eastAsia="Times New Roman" w:hAnsi="Times New Roman" w:cs="Times New Roman"/>
          <w:color w:val="000000"/>
          <w:sz w:val="28"/>
          <w:szCs w:val="28"/>
        </w:rPr>
        <w:t xml:space="preserve">, Заказчик оплачивает Исполнителю </w:t>
      </w:r>
      <w:r w:rsidR="00345BDC">
        <w:rPr>
          <w:rFonts w:ascii="Times New Roman" w:eastAsia="Times New Roman" w:hAnsi="Times New Roman" w:cs="Times New Roman"/>
          <w:color w:val="000000"/>
          <w:sz w:val="28"/>
          <w:szCs w:val="28"/>
        </w:rPr>
        <w:t>___</w:t>
      </w:r>
      <w:r w:rsidRPr="00867C69">
        <w:rPr>
          <w:rFonts w:ascii="Times New Roman" w:eastAsia="Times New Roman" w:hAnsi="Times New Roman" w:cs="Times New Roman"/>
          <w:color w:val="000000"/>
          <w:sz w:val="28"/>
          <w:szCs w:val="28"/>
        </w:rPr>
        <w:t>% от общей суммы Договора, что составляет сумму в размере ______________________________ тенге;</w:t>
      </w:r>
    </w:p>
    <w:p w14:paraId="128465A9"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2.2.3</w:t>
      </w:r>
      <w:proofErr w:type="gramStart"/>
      <w:r w:rsidRPr="00867C69">
        <w:rPr>
          <w:rFonts w:ascii="Times New Roman" w:eastAsia="Times New Roman" w:hAnsi="Times New Roman" w:cs="Times New Roman"/>
          <w:color w:val="000000"/>
          <w:sz w:val="28"/>
          <w:szCs w:val="28"/>
        </w:rPr>
        <w:t>. оставшуюся</w:t>
      </w:r>
      <w:proofErr w:type="gramEnd"/>
      <w:r w:rsidRPr="00867C69">
        <w:rPr>
          <w:rFonts w:ascii="Times New Roman" w:eastAsia="Times New Roman" w:hAnsi="Times New Roman" w:cs="Times New Roman"/>
          <w:color w:val="000000"/>
          <w:sz w:val="28"/>
          <w:szCs w:val="28"/>
        </w:rPr>
        <w:t xml:space="preserve"> сумму в размере </w:t>
      </w:r>
      <w:r w:rsidR="00345BDC">
        <w:rPr>
          <w:rFonts w:ascii="Times New Roman" w:eastAsia="Times New Roman" w:hAnsi="Times New Roman" w:cs="Times New Roman"/>
          <w:color w:val="000000"/>
          <w:sz w:val="28"/>
          <w:szCs w:val="28"/>
        </w:rPr>
        <w:t>_____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14:paraId="7C3CCDAC"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14:paraId="43AB320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14" w:name="z2764"/>
      <w:bookmarkEnd w:id="13"/>
    </w:p>
    <w:p w14:paraId="19ABEC39"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3. Обязательства Сторон</w:t>
      </w:r>
    </w:p>
    <w:p w14:paraId="739215D4" w14:textId="77777777" w:rsidR="00E46A65" w:rsidRPr="00867C69" w:rsidRDefault="00E46A65" w:rsidP="00E46A65">
      <w:pPr>
        <w:spacing w:after="0"/>
        <w:jc w:val="both"/>
        <w:rPr>
          <w:rFonts w:ascii="Times New Roman" w:eastAsia="Times New Roman" w:hAnsi="Times New Roman" w:cs="Times New Roman"/>
          <w:sz w:val="28"/>
          <w:szCs w:val="28"/>
        </w:rPr>
      </w:pPr>
      <w:bookmarkStart w:id="15" w:name="z2765"/>
      <w:bookmarkEnd w:id="1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3.1. Поставщик обязуется:</w:t>
      </w:r>
    </w:p>
    <w:p w14:paraId="465C5F06" w14:textId="77777777" w:rsidR="00E46A65" w:rsidRPr="00867C69" w:rsidRDefault="00E46A65" w:rsidP="00E46A65">
      <w:pPr>
        <w:spacing w:after="0"/>
        <w:jc w:val="both"/>
        <w:rPr>
          <w:rFonts w:ascii="Times New Roman" w:eastAsia="Times New Roman" w:hAnsi="Times New Roman" w:cs="Times New Roman"/>
          <w:sz w:val="28"/>
          <w:szCs w:val="28"/>
        </w:rPr>
      </w:pPr>
      <w:bookmarkStart w:id="16" w:name="z2766"/>
      <w:bookmarkEnd w:id="1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14:paraId="60B65081" w14:textId="77777777" w:rsidR="00E46A65" w:rsidRPr="00867C69" w:rsidRDefault="00E46A65" w:rsidP="00E46A65">
      <w:pPr>
        <w:spacing w:after="0"/>
        <w:jc w:val="both"/>
        <w:rPr>
          <w:rFonts w:ascii="Times New Roman" w:eastAsia="Times New Roman" w:hAnsi="Times New Roman" w:cs="Times New Roman"/>
          <w:sz w:val="28"/>
          <w:szCs w:val="28"/>
        </w:rPr>
      </w:pPr>
      <w:bookmarkStart w:id="17" w:name="z2767"/>
      <w:bookmarkEnd w:id="1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8" w:name="z2770"/>
      <w:bookmarkEnd w:id="17"/>
      <w:r w:rsidRPr="00867C69">
        <w:rPr>
          <w:rFonts w:ascii="Times New Roman" w:eastAsia="Times New Roman" w:hAnsi="Times New Roman" w:cs="Times New Roman"/>
          <w:color w:val="000000"/>
          <w:sz w:val="28"/>
          <w:szCs w:val="28"/>
        </w:rPr>
        <w:t>.</w:t>
      </w:r>
    </w:p>
    <w:p w14:paraId="4D3B5136" w14:textId="77777777" w:rsidR="00E46A65" w:rsidRPr="00867C69" w:rsidRDefault="00E46A65" w:rsidP="00E46A65">
      <w:pPr>
        <w:spacing w:after="0"/>
        <w:jc w:val="both"/>
        <w:rPr>
          <w:rFonts w:ascii="Times New Roman" w:eastAsia="Times New Roman" w:hAnsi="Times New Roman" w:cs="Times New Roman"/>
          <w:sz w:val="28"/>
          <w:szCs w:val="28"/>
        </w:rPr>
      </w:pPr>
      <w:bookmarkStart w:id="19" w:name="z2771"/>
      <w:bookmarkEnd w:id="18"/>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bookmarkStart w:id="20" w:name="z2772"/>
      <w:bookmarkEnd w:id="19"/>
      <w:r w:rsidR="005A09CE"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77A7511E" w14:textId="77777777" w:rsidR="00E46A65" w:rsidRPr="00867C69" w:rsidRDefault="00E46A65" w:rsidP="005A09CE">
      <w:pPr>
        <w:spacing w:after="0"/>
        <w:ind w:firstLine="720"/>
        <w:jc w:val="both"/>
        <w:rPr>
          <w:rFonts w:ascii="Times New Roman" w:eastAsia="Times New Roman" w:hAnsi="Times New Roman" w:cs="Times New Roman"/>
          <w:sz w:val="28"/>
          <w:szCs w:val="28"/>
        </w:rPr>
      </w:pPr>
      <w:bookmarkStart w:id="21" w:name="z2773"/>
      <w:bookmarkEnd w:id="20"/>
      <w:r w:rsidRPr="00867C69">
        <w:rPr>
          <w:rFonts w:ascii="Times New Roman" w:eastAsia="Times New Roman" w:hAnsi="Times New Roman" w:cs="Times New Roman"/>
          <w:color w:val="000000"/>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68DFD732" w14:textId="77777777" w:rsidR="00E46A65" w:rsidRPr="00867C69" w:rsidRDefault="00E46A65" w:rsidP="00E46A65">
      <w:pPr>
        <w:spacing w:after="0"/>
        <w:jc w:val="both"/>
        <w:rPr>
          <w:rFonts w:ascii="Times New Roman" w:eastAsia="Times New Roman" w:hAnsi="Times New Roman" w:cs="Times New Roman"/>
          <w:sz w:val="28"/>
          <w:szCs w:val="28"/>
        </w:rPr>
      </w:pPr>
      <w:bookmarkStart w:id="22" w:name="z2774"/>
      <w:bookmarkEnd w:id="2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6E4F7732" w14:textId="77777777" w:rsidR="00E46A65" w:rsidRPr="00867C69" w:rsidRDefault="00E46A65" w:rsidP="00E46A65">
      <w:pPr>
        <w:spacing w:after="0"/>
        <w:jc w:val="both"/>
        <w:rPr>
          <w:rFonts w:ascii="Times New Roman" w:eastAsia="Times New Roman" w:hAnsi="Times New Roman" w:cs="Times New Roman"/>
          <w:sz w:val="28"/>
          <w:szCs w:val="28"/>
        </w:rPr>
      </w:pPr>
      <w:bookmarkStart w:id="23" w:name="z2775"/>
      <w:bookmarkEnd w:id="2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14:paraId="799CB7CA" w14:textId="77777777" w:rsidR="00E46A65" w:rsidRPr="00867C69" w:rsidRDefault="00E46A65" w:rsidP="00E46A65">
      <w:pPr>
        <w:spacing w:after="0"/>
        <w:jc w:val="both"/>
        <w:rPr>
          <w:rFonts w:ascii="Times New Roman" w:eastAsia="Times New Roman" w:hAnsi="Times New Roman" w:cs="Times New Roman"/>
          <w:sz w:val="28"/>
          <w:szCs w:val="28"/>
        </w:rPr>
      </w:pPr>
      <w:bookmarkStart w:id="24" w:name="z2776"/>
      <w:bookmarkEnd w:id="2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0C43BFB1" w14:textId="77777777" w:rsidR="00E46A65" w:rsidRPr="00867C69" w:rsidRDefault="00E46A65" w:rsidP="00E46A65">
      <w:pPr>
        <w:spacing w:after="0"/>
        <w:jc w:val="both"/>
        <w:rPr>
          <w:rFonts w:ascii="Times New Roman" w:eastAsia="Times New Roman" w:hAnsi="Times New Roman" w:cs="Times New Roman"/>
          <w:sz w:val="28"/>
          <w:szCs w:val="28"/>
        </w:rPr>
      </w:pPr>
      <w:bookmarkStart w:id="25" w:name="z2777"/>
      <w:bookmarkEnd w:id="2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 оформить и направить Заказчику акт оказанных услуг;</w:t>
      </w:r>
    </w:p>
    <w:p w14:paraId="1E1D8DCB" w14:textId="77777777" w:rsidR="00E46A65" w:rsidRPr="00867C69" w:rsidRDefault="00E46A65" w:rsidP="00E46A65">
      <w:pPr>
        <w:spacing w:after="0"/>
        <w:jc w:val="both"/>
        <w:rPr>
          <w:rFonts w:ascii="Times New Roman" w:eastAsia="Times New Roman" w:hAnsi="Times New Roman" w:cs="Times New Roman"/>
          <w:sz w:val="28"/>
          <w:szCs w:val="28"/>
        </w:rPr>
      </w:pPr>
      <w:bookmarkStart w:id="26" w:name="z2778"/>
      <w:bookmarkEnd w:id="2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ED569D4"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bookmarkStart w:id="27" w:name="z2779"/>
      <w:bookmarkEnd w:id="26"/>
      <w:r w:rsidRPr="00867C69">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14:paraId="0C49D5FE"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proofErr w:type="spellStart"/>
      <w:r w:rsidRPr="00867C69">
        <w:rPr>
          <w:rFonts w:ascii="Times New Roman" w:eastAsia="Times New Roman" w:hAnsi="Times New Roman" w:cs="Times New Roman"/>
          <w:color w:val="000000"/>
          <w:sz w:val="28"/>
          <w:szCs w:val="28"/>
        </w:rPr>
        <w:t>имиджевых</w:t>
      </w:r>
      <w:proofErr w:type="spellEnd"/>
      <w:r w:rsidRPr="00867C69">
        <w:rPr>
          <w:rFonts w:ascii="Times New Roman" w:eastAsia="Times New Roman" w:hAnsi="Times New Roman" w:cs="Times New Roman"/>
          <w:color w:val="000000"/>
          <w:sz w:val="28"/>
          <w:szCs w:val="28"/>
        </w:rPr>
        <w:t xml:space="preserve"> и </w:t>
      </w:r>
      <w:proofErr w:type="spellStart"/>
      <w:r w:rsidRPr="00867C69">
        <w:rPr>
          <w:rFonts w:ascii="Times New Roman" w:eastAsia="Times New Roman" w:hAnsi="Times New Roman" w:cs="Times New Roman"/>
          <w:color w:val="000000"/>
          <w:sz w:val="28"/>
          <w:szCs w:val="28"/>
        </w:rPr>
        <w:t>анонсовых</w:t>
      </w:r>
      <w:proofErr w:type="spellEnd"/>
      <w:r w:rsidRPr="00867C69">
        <w:rPr>
          <w:rFonts w:ascii="Times New Roman" w:eastAsia="Times New Roman" w:hAnsi="Times New Roman" w:cs="Times New Roman"/>
          <w:color w:val="000000"/>
          <w:sz w:val="28"/>
          <w:szCs w:val="28"/>
        </w:rPr>
        <w:t xml:space="preserve"> статей, а также иных предоставляемых Услуг в соответствии с настоящим Договором;</w:t>
      </w:r>
    </w:p>
    <w:p w14:paraId="07A31B03"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w:t>
      </w:r>
      <w:r w:rsidR="002F1672"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w:t>
      </w:r>
      <w:proofErr w:type="gramStart"/>
      <w:r w:rsidRPr="00867C69">
        <w:rPr>
          <w:rFonts w:ascii="Times New Roman" w:eastAsia="Times New Roman" w:hAnsi="Times New Roman" w:cs="Times New Roman"/>
          <w:color w:val="000000"/>
          <w:sz w:val="28"/>
          <w:szCs w:val="28"/>
        </w:rPr>
        <w:t>телефона  и</w:t>
      </w:r>
      <w:proofErr w:type="gramEnd"/>
      <w:r w:rsidRPr="00867C69">
        <w:rPr>
          <w:rFonts w:ascii="Times New Roman" w:eastAsia="Times New Roman" w:hAnsi="Times New Roman" w:cs="Times New Roman"/>
          <w:color w:val="000000"/>
          <w:sz w:val="28"/>
          <w:szCs w:val="28"/>
        </w:rPr>
        <w:t xml:space="preserve"> пр.);</w:t>
      </w:r>
    </w:p>
    <w:p w14:paraId="174FFC3D"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14:paraId="728C61D6"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14:paraId="0E9238FE" w14:textId="3C107136"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r w:rsidR="00E10941" w:rsidRPr="00867C69">
        <w:rPr>
          <w:rFonts w:ascii="Times New Roman" w:eastAsia="Times New Roman" w:hAnsi="Times New Roman" w:cs="Times New Roman"/>
          <w:color w:val="000000"/>
          <w:sz w:val="28"/>
          <w:szCs w:val="28"/>
        </w:rPr>
        <w:t>питания, в</w:t>
      </w:r>
      <w:r w:rsidRPr="00867C69">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14:paraId="1AA131A1"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14:paraId="34F9C0A9"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14:paraId="6C60DEB2" w14:textId="64E0659F"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18) самостоятельно нести </w:t>
      </w:r>
      <w:r w:rsidR="0033676A" w:rsidRPr="00867C69">
        <w:rPr>
          <w:rFonts w:ascii="Times New Roman" w:eastAsia="Times New Roman" w:hAnsi="Times New Roman" w:cs="Times New Roman"/>
          <w:color w:val="000000"/>
          <w:sz w:val="28"/>
          <w:szCs w:val="28"/>
        </w:rPr>
        <w:t>расходы,</w:t>
      </w:r>
      <w:r w:rsidRPr="00867C69">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14:paraId="5B4C418E"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14:paraId="177BDE3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14:paraId="0607F67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14:paraId="7A85EB1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14:paraId="7E98F1B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14:paraId="4C7D552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14:paraId="7F381C5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14:paraId="26A3524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14:paraId="629740C8" w14:textId="284E8D49"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r w:rsidR="0033676A" w:rsidRPr="00867C69">
        <w:rPr>
          <w:rFonts w:ascii="Times New Roman" w:eastAsia="Times New Roman" w:hAnsi="Times New Roman" w:cs="Times New Roman"/>
          <w:color w:val="000000"/>
          <w:sz w:val="28"/>
          <w:szCs w:val="28"/>
        </w:rPr>
        <w:t>представителей для</w:t>
      </w:r>
      <w:r w:rsidRPr="00867C69">
        <w:rPr>
          <w:rFonts w:ascii="Times New Roman" w:eastAsia="Times New Roman" w:hAnsi="Times New Roman" w:cs="Times New Roman"/>
          <w:color w:val="000000"/>
          <w:sz w:val="28"/>
          <w:szCs w:val="28"/>
        </w:rPr>
        <w:t xml:space="preserve"> участия в рабочих совещаниях Заказчика;</w:t>
      </w:r>
    </w:p>
    <w:p w14:paraId="5F9D2932"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14:paraId="2B425CA0" w14:textId="77777777" w:rsidR="00E46A65" w:rsidRPr="00867C69" w:rsidRDefault="00E46A65" w:rsidP="00E46A65">
      <w:pPr>
        <w:spacing w:after="0"/>
        <w:jc w:val="both"/>
        <w:rPr>
          <w:rFonts w:ascii="Times New Roman" w:eastAsia="Times New Roman" w:hAnsi="Times New Roman" w:cs="Times New Roman"/>
          <w:sz w:val="28"/>
          <w:szCs w:val="28"/>
        </w:rPr>
      </w:pPr>
      <w:bookmarkStart w:id="28" w:name="z2780"/>
      <w:bookmarkEnd w:id="2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3.2. Поставщик вправе:</w:t>
      </w:r>
    </w:p>
    <w:p w14:paraId="2BE82A76" w14:textId="77777777" w:rsidR="00E46A65" w:rsidRPr="00867C69"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29" w:name="z2781"/>
      <w:bookmarkEnd w:id="28"/>
      <w:proofErr w:type="gramStart"/>
      <w:r w:rsidRPr="00867C69">
        <w:rPr>
          <w:rFonts w:ascii="Times New Roman" w:eastAsia="Times New Roman" w:hAnsi="Times New Roman" w:cs="Times New Roman"/>
          <w:color w:val="000000"/>
          <w:sz w:val="28"/>
          <w:szCs w:val="28"/>
        </w:rPr>
        <w:t>требовать</w:t>
      </w:r>
      <w:proofErr w:type="gramEnd"/>
      <w:r w:rsidRPr="00867C69">
        <w:rPr>
          <w:rFonts w:ascii="Times New Roman" w:eastAsia="Times New Roman" w:hAnsi="Times New Roman" w:cs="Times New Roman"/>
          <w:color w:val="000000"/>
          <w:sz w:val="28"/>
          <w:szCs w:val="28"/>
        </w:rPr>
        <w:t xml:space="preserve"> от Заказчика оплату за оказанные Услуги по Договору;</w:t>
      </w:r>
    </w:p>
    <w:p w14:paraId="04B1BD8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14:paraId="31C06A3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0" w:name="z2782"/>
      <w:bookmarkEnd w:id="29"/>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14:paraId="3DB6893B" w14:textId="77777777" w:rsidR="00E46A65" w:rsidRPr="00867C69" w:rsidRDefault="00E46A65" w:rsidP="00E46A65">
      <w:pPr>
        <w:spacing w:after="0"/>
        <w:jc w:val="both"/>
        <w:rPr>
          <w:rFonts w:ascii="Times New Roman" w:eastAsia="Times New Roman" w:hAnsi="Times New Roman" w:cs="Times New Roman"/>
          <w:sz w:val="28"/>
          <w:szCs w:val="28"/>
        </w:rPr>
      </w:pPr>
      <w:bookmarkStart w:id="31" w:name="z2783"/>
      <w:bookmarkEnd w:id="3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3.3. Заказчик обязуется:</w:t>
      </w:r>
    </w:p>
    <w:p w14:paraId="1EBB757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2" w:name="z2784"/>
      <w:bookmarkEnd w:id="31"/>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14:paraId="18958E87" w14:textId="77777777" w:rsidR="00E46A65" w:rsidRPr="00867C69" w:rsidRDefault="00E46A65" w:rsidP="00E46A65">
      <w:pPr>
        <w:spacing w:after="0"/>
        <w:jc w:val="both"/>
        <w:rPr>
          <w:rFonts w:ascii="Times New Roman" w:eastAsia="Times New Roman" w:hAnsi="Times New Roman" w:cs="Times New Roman"/>
          <w:sz w:val="28"/>
          <w:szCs w:val="28"/>
        </w:rPr>
      </w:pPr>
      <w:bookmarkStart w:id="33" w:name="z2785"/>
      <w:bookmarkEnd w:id="3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14:paraId="3C898B0A" w14:textId="77777777" w:rsidR="00E46A65" w:rsidRPr="00867C69" w:rsidRDefault="00E46A65" w:rsidP="00E46A65">
      <w:pPr>
        <w:spacing w:after="0"/>
        <w:jc w:val="both"/>
        <w:rPr>
          <w:rFonts w:ascii="Times New Roman" w:eastAsia="Times New Roman" w:hAnsi="Times New Roman" w:cs="Times New Roman"/>
          <w:sz w:val="28"/>
          <w:szCs w:val="28"/>
        </w:rPr>
      </w:pPr>
      <w:bookmarkStart w:id="34" w:name="z2786"/>
      <w:bookmarkEnd w:id="3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03A7C8BE" w14:textId="77777777" w:rsidR="00E46A65" w:rsidRPr="00867C69" w:rsidRDefault="00E46A65" w:rsidP="00E46A65">
      <w:pPr>
        <w:spacing w:after="0"/>
        <w:jc w:val="both"/>
        <w:rPr>
          <w:rFonts w:ascii="Times New Roman" w:eastAsia="Times New Roman" w:hAnsi="Times New Roman" w:cs="Times New Roman"/>
          <w:sz w:val="28"/>
          <w:szCs w:val="28"/>
        </w:rPr>
      </w:pPr>
      <w:bookmarkStart w:id="35" w:name="z2787"/>
      <w:bookmarkEnd w:id="34"/>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56CCC6C9" w14:textId="77777777" w:rsidR="00E46A65" w:rsidRPr="00867C69" w:rsidRDefault="00E46A65" w:rsidP="00E46A65">
      <w:pPr>
        <w:spacing w:after="0"/>
        <w:jc w:val="both"/>
        <w:rPr>
          <w:rFonts w:ascii="Times New Roman" w:eastAsia="Times New Roman" w:hAnsi="Times New Roman" w:cs="Times New Roman"/>
          <w:sz w:val="28"/>
          <w:szCs w:val="28"/>
        </w:rPr>
      </w:pPr>
      <w:bookmarkStart w:id="36" w:name="z2788"/>
      <w:bookmarkEnd w:id="3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14:paraId="08F2FBD8" w14:textId="77777777" w:rsidR="00E46A65" w:rsidRPr="00867C69" w:rsidRDefault="00E46A65" w:rsidP="00E46A65">
      <w:pPr>
        <w:spacing w:after="0"/>
        <w:jc w:val="both"/>
        <w:rPr>
          <w:rFonts w:ascii="Times New Roman" w:eastAsia="Times New Roman" w:hAnsi="Times New Roman" w:cs="Times New Roman"/>
          <w:sz w:val="28"/>
          <w:szCs w:val="28"/>
        </w:rPr>
      </w:pPr>
      <w:bookmarkStart w:id="37" w:name="z2789"/>
      <w:bookmarkEnd w:id="3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proofErr w:type="gramStart"/>
      <w:r w:rsidRPr="00867C69">
        <w:rPr>
          <w:rFonts w:ascii="Times New Roman" w:eastAsia="Times New Roman" w:hAnsi="Times New Roman" w:cs="Times New Roman"/>
          <w:color w:val="000000"/>
          <w:sz w:val="28"/>
          <w:szCs w:val="28"/>
          <w:lang w:val="en-US"/>
        </w:rPr>
        <w:t>n</w:t>
      </w:r>
      <w:proofErr w:type="gramEnd"/>
      <w:r w:rsidRPr="00867C69">
        <w:rPr>
          <w:rFonts w:ascii="Times New Roman" w:eastAsia="Times New Roman" w:hAnsi="Times New Roman" w:cs="Times New Roman"/>
          <w:color w:val="000000"/>
          <w:sz w:val="28"/>
          <w:szCs w:val="28"/>
        </w:rPr>
        <w:t>) новый подпункт&gt;</w:t>
      </w:r>
    </w:p>
    <w:p w14:paraId="6CB43361" w14:textId="77777777" w:rsidR="00E46A65" w:rsidRPr="00867C69" w:rsidRDefault="00E46A65" w:rsidP="00E46A65">
      <w:pPr>
        <w:spacing w:after="0"/>
        <w:jc w:val="both"/>
        <w:rPr>
          <w:rFonts w:ascii="Times New Roman" w:eastAsia="Times New Roman" w:hAnsi="Times New Roman" w:cs="Times New Roman"/>
          <w:sz w:val="28"/>
          <w:szCs w:val="28"/>
        </w:rPr>
      </w:pPr>
      <w:bookmarkStart w:id="38" w:name="z2790"/>
      <w:bookmarkEnd w:id="3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3.4. Заказчик вправе:</w:t>
      </w:r>
    </w:p>
    <w:p w14:paraId="58240CFE" w14:textId="77777777" w:rsidR="00E46A65" w:rsidRPr="00867C69" w:rsidRDefault="00E46A65" w:rsidP="00E46A65">
      <w:pPr>
        <w:spacing w:after="0"/>
        <w:jc w:val="both"/>
        <w:rPr>
          <w:rFonts w:ascii="Times New Roman" w:eastAsia="Times New Roman" w:hAnsi="Times New Roman" w:cs="Times New Roman"/>
          <w:sz w:val="28"/>
          <w:szCs w:val="28"/>
        </w:rPr>
      </w:pPr>
      <w:bookmarkStart w:id="39" w:name="z2791"/>
      <w:bookmarkEnd w:id="3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проверять качество оказанных Услуг;</w:t>
      </w:r>
    </w:p>
    <w:p w14:paraId="7A1356BE" w14:textId="77777777" w:rsidR="00E46A65" w:rsidRPr="00867C69" w:rsidRDefault="00E46A65" w:rsidP="00E46A65">
      <w:pPr>
        <w:spacing w:after="0"/>
        <w:jc w:val="both"/>
        <w:rPr>
          <w:rFonts w:ascii="Times New Roman" w:eastAsia="Times New Roman" w:hAnsi="Times New Roman" w:cs="Times New Roman"/>
          <w:sz w:val="28"/>
          <w:szCs w:val="28"/>
        </w:rPr>
      </w:pPr>
      <w:bookmarkStart w:id="40" w:name="z2792"/>
      <w:bookmarkEnd w:id="3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2F3BB7F"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1" w:name="z2793"/>
      <w:bookmarkEnd w:id="40"/>
    </w:p>
    <w:p w14:paraId="6B6CD65E"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4. Проверка Услуг на соответствие технической спецификации</w:t>
      </w:r>
    </w:p>
    <w:p w14:paraId="4968CF2E" w14:textId="77777777" w:rsidR="00E46A65" w:rsidRPr="00867C69" w:rsidRDefault="0094325E" w:rsidP="00E46A65">
      <w:pPr>
        <w:spacing w:after="0"/>
        <w:jc w:val="both"/>
        <w:rPr>
          <w:rFonts w:ascii="Times New Roman" w:eastAsia="Times New Roman" w:hAnsi="Times New Roman" w:cs="Times New Roman"/>
          <w:sz w:val="28"/>
          <w:szCs w:val="28"/>
        </w:rPr>
      </w:pPr>
      <w:bookmarkStart w:id="42" w:name="z2794"/>
      <w:bookmarkEnd w:id="4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ab/>
      </w:r>
      <w:r w:rsidR="00E46A65" w:rsidRPr="00867C69">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54E0FB71" w14:textId="77777777" w:rsidR="00E46A65" w:rsidRPr="00867C69" w:rsidRDefault="00E46A65" w:rsidP="00E46A65">
      <w:pPr>
        <w:spacing w:after="0"/>
        <w:jc w:val="both"/>
        <w:rPr>
          <w:rFonts w:ascii="Times New Roman" w:eastAsia="Times New Roman" w:hAnsi="Times New Roman" w:cs="Times New Roman"/>
          <w:sz w:val="28"/>
          <w:szCs w:val="28"/>
        </w:rPr>
      </w:pPr>
      <w:bookmarkStart w:id="43" w:name="z2795"/>
      <w:bookmarkEnd w:id="4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561AEED3" w14:textId="77777777" w:rsidR="00E46A65" w:rsidRPr="00867C69" w:rsidRDefault="00E46A65" w:rsidP="00E46A65">
      <w:pPr>
        <w:spacing w:after="0"/>
        <w:jc w:val="both"/>
        <w:rPr>
          <w:rFonts w:ascii="Times New Roman" w:eastAsia="Times New Roman" w:hAnsi="Times New Roman" w:cs="Times New Roman"/>
          <w:sz w:val="28"/>
          <w:szCs w:val="28"/>
        </w:rPr>
      </w:pPr>
      <w:bookmarkStart w:id="44" w:name="z2796"/>
      <w:bookmarkEnd w:id="4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67C69">
        <w:rPr>
          <w:rFonts w:ascii="Times New Roman" w:eastAsia="Times New Roman" w:hAnsi="Times New Roman" w:cs="Times New Roman"/>
          <w:color w:val="000000"/>
          <w:sz w:val="28"/>
          <w:szCs w:val="28"/>
          <w:lang w:val="en-US"/>
        </w:rPr>
        <w:t>c</w:t>
      </w:r>
      <w:r w:rsidRPr="00867C69">
        <w:rPr>
          <w:rFonts w:ascii="Times New Roman" w:eastAsia="Times New Roman" w:hAnsi="Times New Roman" w:cs="Times New Roman"/>
          <w:color w:val="000000"/>
          <w:sz w:val="28"/>
          <w:szCs w:val="28"/>
        </w:rPr>
        <w:t>рок устранения несоответствий&gt; с момента проверки.</w:t>
      </w:r>
    </w:p>
    <w:p w14:paraId="6248E726" w14:textId="77777777" w:rsidR="00E46A65" w:rsidRPr="00867C69" w:rsidRDefault="00E46A65" w:rsidP="00E46A65">
      <w:pPr>
        <w:spacing w:after="0"/>
        <w:jc w:val="both"/>
        <w:rPr>
          <w:rFonts w:ascii="Times New Roman" w:eastAsia="Times New Roman" w:hAnsi="Times New Roman" w:cs="Times New Roman"/>
          <w:sz w:val="28"/>
          <w:szCs w:val="28"/>
        </w:rPr>
      </w:pPr>
      <w:bookmarkStart w:id="45" w:name="z2797"/>
      <w:bookmarkEnd w:id="4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14:paraId="21D8761F" w14:textId="77777777" w:rsidR="00E46A65" w:rsidRPr="00867C69" w:rsidRDefault="00E46A65" w:rsidP="00E46A65">
      <w:pPr>
        <w:spacing w:after="0"/>
        <w:jc w:val="both"/>
        <w:rPr>
          <w:rFonts w:ascii="Times New Roman" w:eastAsia="Times New Roman" w:hAnsi="Times New Roman" w:cs="Times New Roman"/>
          <w:sz w:val="28"/>
          <w:szCs w:val="28"/>
        </w:rPr>
      </w:pPr>
      <w:bookmarkStart w:id="46" w:name="z2798"/>
      <w:bookmarkEnd w:id="4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08384A86"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7" w:name="z2799"/>
      <w:bookmarkEnd w:id="46"/>
    </w:p>
    <w:p w14:paraId="728FA030"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5. Оказание Услуг</w:t>
      </w:r>
    </w:p>
    <w:p w14:paraId="0B014368" w14:textId="77777777" w:rsidR="00E46A65" w:rsidRPr="00867C69" w:rsidRDefault="00E46A65" w:rsidP="00E46A65">
      <w:pPr>
        <w:spacing w:after="0"/>
        <w:jc w:val="both"/>
        <w:rPr>
          <w:rFonts w:ascii="Times New Roman" w:eastAsia="Times New Roman" w:hAnsi="Times New Roman" w:cs="Times New Roman"/>
          <w:sz w:val="28"/>
          <w:szCs w:val="28"/>
        </w:rPr>
      </w:pPr>
      <w:bookmarkStart w:id="48" w:name="z2800"/>
      <w:bookmarkEnd w:id="4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14:paraId="4A83AAE6" w14:textId="77777777" w:rsidR="00E46A65" w:rsidRPr="00867C69" w:rsidRDefault="00E46A65" w:rsidP="00E46A65">
      <w:pPr>
        <w:spacing w:after="0"/>
        <w:jc w:val="both"/>
        <w:rPr>
          <w:rFonts w:ascii="Times New Roman" w:eastAsia="Times New Roman" w:hAnsi="Times New Roman" w:cs="Times New Roman"/>
          <w:sz w:val="28"/>
          <w:szCs w:val="28"/>
        </w:rPr>
      </w:pPr>
      <w:bookmarkStart w:id="49" w:name="z2801"/>
      <w:bookmarkEnd w:id="48"/>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14:paraId="3840034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bookmarkStart w:id="50" w:name="z2802"/>
      <w:bookmarkEnd w:id="49"/>
      <w:r w:rsidRPr="00867C69">
        <w:rPr>
          <w:rFonts w:ascii="Times New Roman" w:eastAsia="Times New Roman" w:hAnsi="Times New Roman" w:cs="Times New Roman"/>
          <w:color w:val="000000"/>
          <w:sz w:val="28"/>
          <w:szCs w:val="28"/>
        </w:rPr>
        <w:t>5.3. Фото и видеоматериалы по усмотрению Заказчика передаются на CD/DVD дисках, записываются на внешние-накопители (</w:t>
      </w:r>
      <w:proofErr w:type="spellStart"/>
      <w:r w:rsidRPr="00867C69">
        <w:rPr>
          <w:rFonts w:ascii="Times New Roman" w:eastAsia="Times New Roman" w:hAnsi="Times New Roman" w:cs="Times New Roman"/>
          <w:color w:val="000000"/>
          <w:sz w:val="28"/>
          <w:szCs w:val="28"/>
        </w:rPr>
        <w:t>хард</w:t>
      </w:r>
      <w:proofErr w:type="spellEnd"/>
      <w:r w:rsidRPr="00867C69">
        <w:rPr>
          <w:rFonts w:ascii="Times New Roman" w:eastAsia="Times New Roman" w:hAnsi="Times New Roman" w:cs="Times New Roman"/>
          <w:color w:val="000000"/>
          <w:sz w:val="28"/>
          <w:szCs w:val="28"/>
        </w:rPr>
        <w:t xml:space="preserve"> диск) и закачиваются в облачный сервис по закрытой ссылке для самостоятельного скачивания.</w:t>
      </w:r>
    </w:p>
    <w:p w14:paraId="0ACAD72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14:paraId="22AD69A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14:paraId="71BC28FA" w14:textId="77777777" w:rsidR="00E46A65" w:rsidRPr="00867C69" w:rsidRDefault="00E46A65" w:rsidP="00E46A65">
      <w:pPr>
        <w:spacing w:after="0"/>
        <w:jc w:val="both"/>
        <w:rPr>
          <w:rFonts w:ascii="Times New Roman" w:eastAsia="Times New Roman" w:hAnsi="Times New Roman" w:cs="Times New Roman"/>
          <w:sz w:val="28"/>
          <w:szCs w:val="28"/>
        </w:rPr>
      </w:pPr>
    </w:p>
    <w:p w14:paraId="5A7CE6D2" w14:textId="77777777" w:rsidR="00E46A65" w:rsidRPr="00867C69" w:rsidRDefault="00E46A65" w:rsidP="00E46A65">
      <w:pPr>
        <w:spacing w:after="0"/>
        <w:jc w:val="center"/>
        <w:rPr>
          <w:rFonts w:ascii="Times New Roman" w:eastAsia="Times New Roman" w:hAnsi="Times New Roman" w:cs="Times New Roman"/>
          <w:sz w:val="28"/>
          <w:szCs w:val="28"/>
        </w:rPr>
      </w:pPr>
      <w:bookmarkStart w:id="51" w:name="z2803"/>
      <w:bookmarkEnd w:id="50"/>
      <w:r w:rsidRPr="00867C69">
        <w:rPr>
          <w:rFonts w:ascii="Times New Roman" w:eastAsia="Times New Roman" w:hAnsi="Times New Roman" w:cs="Times New Roman"/>
          <w:b/>
          <w:color w:val="000000"/>
          <w:sz w:val="28"/>
          <w:szCs w:val="28"/>
        </w:rPr>
        <w:t>6. Гарантия</w:t>
      </w:r>
    </w:p>
    <w:p w14:paraId="04AFE4A1" w14:textId="77777777" w:rsidR="00E46A65" w:rsidRPr="00867C69" w:rsidRDefault="00E46A65" w:rsidP="00E46A65">
      <w:pPr>
        <w:spacing w:after="0"/>
        <w:jc w:val="both"/>
        <w:rPr>
          <w:rFonts w:ascii="Times New Roman" w:eastAsia="Times New Roman" w:hAnsi="Times New Roman" w:cs="Times New Roman"/>
          <w:sz w:val="28"/>
          <w:szCs w:val="28"/>
        </w:rPr>
      </w:pPr>
      <w:bookmarkStart w:id="52" w:name="z2804"/>
      <w:bookmarkEnd w:id="5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14:paraId="6AE29BE6" w14:textId="77777777" w:rsidR="00E46A65" w:rsidRPr="00867C69" w:rsidRDefault="00E46A65" w:rsidP="00E46A65">
      <w:pPr>
        <w:spacing w:after="0"/>
        <w:jc w:val="both"/>
        <w:rPr>
          <w:rFonts w:ascii="Times New Roman" w:eastAsia="Times New Roman" w:hAnsi="Times New Roman" w:cs="Times New Roman"/>
          <w:sz w:val="28"/>
          <w:szCs w:val="28"/>
        </w:rPr>
      </w:pPr>
      <w:bookmarkStart w:id="53" w:name="z2805"/>
      <w:bookmarkEnd w:id="5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1283B53A" w14:textId="77777777" w:rsidR="00E46A65" w:rsidRPr="00867C69" w:rsidRDefault="00E46A65" w:rsidP="00E46A65">
      <w:pPr>
        <w:spacing w:after="0"/>
        <w:jc w:val="both"/>
        <w:rPr>
          <w:rFonts w:ascii="Times New Roman" w:eastAsia="Times New Roman" w:hAnsi="Times New Roman" w:cs="Times New Roman"/>
          <w:sz w:val="28"/>
          <w:szCs w:val="28"/>
        </w:rPr>
      </w:pPr>
      <w:bookmarkStart w:id="54" w:name="z2806"/>
      <w:bookmarkEnd w:id="5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61CC307C" w14:textId="77777777" w:rsidR="00E46A65" w:rsidRPr="00867C69" w:rsidRDefault="00E46A65" w:rsidP="00E46A65">
      <w:pPr>
        <w:spacing w:after="0"/>
        <w:jc w:val="both"/>
        <w:rPr>
          <w:rFonts w:ascii="Times New Roman" w:eastAsia="Times New Roman" w:hAnsi="Times New Roman" w:cs="Times New Roman"/>
          <w:sz w:val="28"/>
          <w:szCs w:val="28"/>
        </w:rPr>
      </w:pPr>
      <w:bookmarkStart w:id="55" w:name="z2807"/>
      <w:bookmarkEnd w:id="5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716CEAA6" w14:textId="77777777" w:rsidR="00E46A65" w:rsidRPr="00867C69" w:rsidRDefault="00E46A65" w:rsidP="0094325E">
      <w:pPr>
        <w:spacing w:after="0"/>
        <w:ind w:firstLine="720"/>
        <w:rPr>
          <w:rFonts w:ascii="Times New Roman" w:eastAsia="Times New Roman" w:hAnsi="Times New Roman" w:cs="Times New Roman"/>
          <w:color w:val="000000"/>
          <w:sz w:val="28"/>
          <w:szCs w:val="28"/>
        </w:rPr>
      </w:pPr>
      <w:bookmarkStart w:id="56" w:name="z2808"/>
      <w:bookmarkEnd w:id="55"/>
      <w:r w:rsidRPr="00867C69">
        <w:rPr>
          <w:rFonts w:ascii="Times New Roman" w:eastAsia="Times New Roman" w:hAnsi="Times New Roman" w:cs="Times New Roman"/>
          <w:color w:val="000000"/>
          <w:sz w:val="28"/>
          <w:szCs w:val="28"/>
        </w:rPr>
        <w:t>6.5. Исполнитель гарантирует:</w:t>
      </w:r>
    </w:p>
    <w:p w14:paraId="7A72C7D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6.5.1</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14:paraId="206915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6.5.2</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14:paraId="7A57FDC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6.5.3</w:t>
      </w:r>
      <w:proofErr w:type="gramStart"/>
      <w:r w:rsidRPr="00867C69">
        <w:rPr>
          <w:rFonts w:ascii="Times New Roman" w:eastAsia="Times New Roman" w:hAnsi="Times New Roman" w:cs="Times New Roman"/>
          <w:color w:val="000000"/>
          <w:sz w:val="28"/>
          <w:szCs w:val="28"/>
        </w:rPr>
        <w:t>. соответствие</w:t>
      </w:r>
      <w:proofErr w:type="gramEnd"/>
      <w:r w:rsidRPr="00867C69">
        <w:rPr>
          <w:rFonts w:ascii="Times New Roman" w:eastAsia="Times New Roman" w:hAnsi="Times New Roman" w:cs="Times New Roman"/>
          <w:color w:val="000000"/>
          <w:sz w:val="28"/>
          <w:szCs w:val="28"/>
        </w:rPr>
        <w:t xml:space="preserve"> качества оказываемых Услуг обязательным требованиям, предусмотренным законодательством Республики Казахстан и </w:t>
      </w:r>
      <w:r w:rsidRPr="00867C69">
        <w:rPr>
          <w:rFonts w:ascii="Times New Roman" w:eastAsia="Times New Roman" w:hAnsi="Times New Roman" w:cs="Times New Roman"/>
          <w:color w:val="000000"/>
          <w:sz w:val="28"/>
          <w:szCs w:val="28"/>
        </w:rPr>
        <w:lastRenderedPageBreak/>
        <w:t xml:space="preserve">условиям настоящего Договора, а также применимым общепринятым стандартам оказания таких Услуг; </w:t>
      </w:r>
    </w:p>
    <w:p w14:paraId="1CB0F9B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6.5.4</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14:paraId="4C68C3B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6.5.5</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14:paraId="6A28FBF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6.5.6.</w:t>
      </w:r>
      <w:r w:rsidRPr="00867C69">
        <w:rPr>
          <w:rFonts w:ascii="Times New Roman" w:eastAsia="Times New Roman" w:hAnsi="Times New Roman" w:cs="Times New Roman"/>
          <w:color w:val="000000"/>
          <w:sz w:val="28"/>
          <w:szCs w:val="28"/>
        </w:rPr>
        <w:tab/>
      </w:r>
      <w:proofErr w:type="gramStart"/>
      <w:r w:rsidRPr="00867C69">
        <w:rPr>
          <w:rFonts w:ascii="Times New Roman" w:eastAsia="Times New Roman" w:hAnsi="Times New Roman" w:cs="Times New Roman"/>
          <w:color w:val="000000"/>
          <w:sz w:val="28"/>
          <w:szCs w:val="28"/>
        </w:rPr>
        <w:t>что</w:t>
      </w:r>
      <w:proofErr w:type="gramEnd"/>
      <w:r w:rsidRPr="00867C69">
        <w:rPr>
          <w:rFonts w:ascii="Times New Roman" w:eastAsia="Times New Roman" w:hAnsi="Times New Roman" w:cs="Times New Roman"/>
          <w:color w:val="000000"/>
          <w:sz w:val="28"/>
          <w:szCs w:val="28"/>
        </w:rPr>
        <w:t xml:space="preserve">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14:paraId="41577E0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6.5.7</w:t>
      </w:r>
      <w:proofErr w:type="gramStart"/>
      <w:r w:rsidRPr="00867C69">
        <w:rPr>
          <w:rFonts w:ascii="Times New Roman" w:eastAsia="Times New Roman" w:hAnsi="Times New Roman" w:cs="Times New Roman"/>
          <w:color w:val="000000"/>
          <w:sz w:val="28"/>
          <w:szCs w:val="28"/>
        </w:rPr>
        <w:t>. исчисление</w:t>
      </w:r>
      <w:proofErr w:type="gramEnd"/>
      <w:r w:rsidRPr="00867C69">
        <w:rPr>
          <w:rFonts w:ascii="Times New Roman" w:eastAsia="Times New Roman" w:hAnsi="Times New Roman" w:cs="Times New Roman"/>
          <w:color w:val="000000"/>
          <w:sz w:val="28"/>
          <w:szCs w:val="28"/>
        </w:rPr>
        <w:t xml:space="preserve"> и уплату индивидуального подоходного налога, удерживаемого у источника выплаты, с доходов победителей Спартакиады;</w:t>
      </w:r>
    </w:p>
    <w:p w14:paraId="548A0AE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6.5.8</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в ходе оказания Услуг будут обеспечены:</w:t>
      </w:r>
    </w:p>
    <w:p w14:paraId="4ED173F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14:paraId="545ADD7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меры пожарной безопасности и охраны труда; </w:t>
      </w:r>
    </w:p>
    <w:p w14:paraId="3CEE048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безопасность третьих лиц и окружающей среды; </w:t>
      </w:r>
    </w:p>
    <w:p w14:paraId="1231808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14:paraId="101C4C5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14:paraId="28A9F0F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6.5.9</w:t>
      </w:r>
      <w:proofErr w:type="gramStart"/>
      <w:r w:rsidRPr="00867C69">
        <w:rPr>
          <w:rFonts w:ascii="Times New Roman" w:eastAsia="Times New Roman" w:hAnsi="Times New Roman" w:cs="Times New Roman"/>
          <w:color w:val="000000"/>
          <w:sz w:val="28"/>
          <w:szCs w:val="28"/>
        </w:rPr>
        <w:t>. что</w:t>
      </w:r>
      <w:proofErr w:type="gramEnd"/>
      <w:r w:rsidRPr="00867C69">
        <w:rPr>
          <w:rFonts w:ascii="Times New Roman" w:eastAsia="Times New Roman" w:hAnsi="Times New Roman" w:cs="Times New Roman"/>
          <w:color w:val="000000"/>
          <w:sz w:val="28"/>
          <w:szCs w:val="28"/>
        </w:rPr>
        <w:t xml:space="preserve">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14:paraId="1A8DE629" w14:textId="77777777" w:rsidR="00E46A65" w:rsidRPr="00867C69" w:rsidRDefault="00E46A65" w:rsidP="00345BDC">
      <w:pPr>
        <w:spacing w:after="0"/>
        <w:rPr>
          <w:rFonts w:ascii="Times New Roman" w:eastAsia="Times New Roman" w:hAnsi="Times New Roman" w:cs="Times New Roman"/>
          <w:color w:val="000000"/>
          <w:sz w:val="28"/>
          <w:szCs w:val="28"/>
        </w:rPr>
      </w:pPr>
      <w:bookmarkStart w:id="57" w:name="z2809"/>
      <w:bookmarkEnd w:id="56"/>
    </w:p>
    <w:p w14:paraId="50C36FBC"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7. Ответственность Сторон</w:t>
      </w:r>
    </w:p>
    <w:p w14:paraId="74A26C04" w14:textId="77777777" w:rsidR="00E46A65" w:rsidRPr="00867C69" w:rsidRDefault="00E46A65" w:rsidP="00E46A65">
      <w:pPr>
        <w:spacing w:after="0"/>
        <w:jc w:val="both"/>
        <w:rPr>
          <w:rFonts w:ascii="Times New Roman" w:eastAsia="Times New Roman" w:hAnsi="Times New Roman" w:cs="Times New Roman"/>
          <w:sz w:val="28"/>
          <w:szCs w:val="28"/>
        </w:rPr>
      </w:pPr>
      <w:bookmarkStart w:id="58" w:name="z2810"/>
      <w:bookmarkEnd w:id="57"/>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w:t>
      </w:r>
      <w:r w:rsidRPr="00867C69">
        <w:rPr>
          <w:rFonts w:ascii="Times New Roman" w:eastAsia="Times New Roman" w:hAnsi="Times New Roman" w:cs="Times New Roman"/>
          <w:color w:val="000000"/>
          <w:sz w:val="28"/>
          <w:szCs w:val="28"/>
        </w:rPr>
        <w:lastRenderedPageBreak/>
        <w:t>разрешаются в соответствии с действующим законодательством Республики Казахстан.</w:t>
      </w:r>
    </w:p>
    <w:p w14:paraId="1616C4CD" w14:textId="77777777" w:rsidR="00E46A65" w:rsidRPr="00867C69" w:rsidRDefault="00E46A65" w:rsidP="00E46A65">
      <w:pPr>
        <w:spacing w:after="0"/>
        <w:jc w:val="both"/>
        <w:rPr>
          <w:rFonts w:ascii="Times New Roman" w:eastAsia="Times New Roman" w:hAnsi="Times New Roman" w:cs="Times New Roman"/>
          <w:sz w:val="28"/>
          <w:szCs w:val="28"/>
        </w:rPr>
      </w:pPr>
      <w:bookmarkStart w:id="59" w:name="z2811"/>
      <w:bookmarkEnd w:id="58"/>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2889CF5" w14:textId="77777777" w:rsidR="00E46A65" w:rsidRPr="00867C69" w:rsidRDefault="00E46A65" w:rsidP="00E46A65">
      <w:pPr>
        <w:spacing w:after="0"/>
        <w:jc w:val="both"/>
        <w:rPr>
          <w:rFonts w:ascii="Times New Roman" w:eastAsia="Times New Roman" w:hAnsi="Times New Roman" w:cs="Times New Roman"/>
          <w:sz w:val="28"/>
          <w:szCs w:val="28"/>
        </w:rPr>
      </w:pPr>
      <w:bookmarkStart w:id="60" w:name="z2812"/>
      <w:bookmarkEnd w:id="5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4DFA041F"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1" w:name="z2813"/>
      <w:bookmarkEnd w:id="6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0B7CFE0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14:paraId="552AC23D" w14:textId="77777777" w:rsidR="00E46A65" w:rsidRPr="00867C69" w:rsidRDefault="00E46A65" w:rsidP="00E46A65">
      <w:pPr>
        <w:spacing w:after="0"/>
        <w:jc w:val="both"/>
        <w:rPr>
          <w:rFonts w:ascii="Times New Roman" w:eastAsia="Times New Roman" w:hAnsi="Times New Roman" w:cs="Times New Roman"/>
          <w:sz w:val="28"/>
          <w:szCs w:val="28"/>
        </w:rPr>
      </w:pPr>
      <w:bookmarkStart w:id="62" w:name="z2814"/>
      <w:bookmarkEnd w:id="6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14:paraId="646A7A9F" w14:textId="77777777" w:rsidR="00E46A65" w:rsidRPr="00867C69" w:rsidRDefault="00E46A65" w:rsidP="00E46A65">
      <w:pPr>
        <w:spacing w:after="0"/>
        <w:jc w:val="both"/>
        <w:rPr>
          <w:rFonts w:ascii="Times New Roman" w:eastAsia="Times New Roman" w:hAnsi="Times New Roman" w:cs="Times New Roman"/>
          <w:sz w:val="28"/>
          <w:szCs w:val="28"/>
        </w:rPr>
      </w:pPr>
      <w:bookmarkStart w:id="63" w:name="z2815"/>
      <w:bookmarkEnd w:id="6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63EF0525" w14:textId="77777777" w:rsidR="00E46A65" w:rsidRPr="00867C69" w:rsidRDefault="00E46A65" w:rsidP="00E46A65">
      <w:pPr>
        <w:spacing w:after="0"/>
        <w:jc w:val="both"/>
        <w:rPr>
          <w:rFonts w:ascii="Times New Roman" w:eastAsia="Times New Roman" w:hAnsi="Times New Roman" w:cs="Times New Roman"/>
          <w:sz w:val="28"/>
          <w:szCs w:val="28"/>
        </w:rPr>
      </w:pPr>
      <w:bookmarkStart w:id="64" w:name="z2816"/>
      <w:bookmarkEnd w:id="6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63A53F0C" w14:textId="77777777" w:rsidR="00E46A65" w:rsidRPr="00867C69" w:rsidRDefault="00E46A65" w:rsidP="00E46A65">
      <w:pPr>
        <w:spacing w:after="0"/>
        <w:jc w:val="both"/>
        <w:rPr>
          <w:rFonts w:ascii="Times New Roman" w:eastAsia="Times New Roman" w:hAnsi="Times New Roman" w:cs="Times New Roman"/>
          <w:sz w:val="28"/>
          <w:szCs w:val="28"/>
        </w:rPr>
      </w:pPr>
      <w:bookmarkStart w:id="65" w:name="z2817"/>
      <w:bookmarkEnd w:id="64"/>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55708AB2" w14:textId="77777777" w:rsidR="00E46A65" w:rsidRPr="00867C69" w:rsidRDefault="00E46A65" w:rsidP="00E46A65">
      <w:pPr>
        <w:spacing w:after="0"/>
        <w:jc w:val="both"/>
        <w:rPr>
          <w:rFonts w:ascii="Times New Roman" w:eastAsia="Times New Roman" w:hAnsi="Times New Roman" w:cs="Times New Roman"/>
          <w:sz w:val="28"/>
          <w:szCs w:val="28"/>
        </w:rPr>
      </w:pPr>
      <w:bookmarkStart w:id="66" w:name="z2818"/>
      <w:bookmarkEnd w:id="6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5985B89D" w14:textId="77777777" w:rsidR="00E46A65" w:rsidRPr="00867C69" w:rsidRDefault="00E46A65" w:rsidP="00E46A65">
      <w:pPr>
        <w:spacing w:after="0"/>
        <w:jc w:val="both"/>
        <w:rPr>
          <w:rFonts w:ascii="Times New Roman" w:eastAsia="Times New Roman" w:hAnsi="Times New Roman" w:cs="Times New Roman"/>
          <w:sz w:val="28"/>
          <w:szCs w:val="28"/>
        </w:rPr>
      </w:pPr>
      <w:bookmarkStart w:id="67" w:name="z2819"/>
      <w:bookmarkEnd w:id="6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14:paraId="7A0832BA" w14:textId="77777777" w:rsidR="00E46A65" w:rsidRPr="00867C69" w:rsidRDefault="00E46A65" w:rsidP="00E46A65">
      <w:pPr>
        <w:spacing w:after="0"/>
        <w:jc w:val="both"/>
        <w:rPr>
          <w:rFonts w:ascii="Times New Roman" w:eastAsia="Times New Roman" w:hAnsi="Times New Roman" w:cs="Times New Roman"/>
          <w:sz w:val="28"/>
          <w:szCs w:val="28"/>
        </w:rPr>
      </w:pPr>
      <w:bookmarkStart w:id="68" w:name="z2820"/>
      <w:bookmarkEnd w:id="6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14:paraId="278F05A7" w14:textId="77777777" w:rsidR="00E46A65" w:rsidRPr="00867C69" w:rsidRDefault="00E46A65" w:rsidP="00E46A65">
      <w:pPr>
        <w:spacing w:after="0"/>
        <w:jc w:val="both"/>
        <w:rPr>
          <w:rFonts w:ascii="Times New Roman" w:eastAsia="Times New Roman" w:hAnsi="Times New Roman" w:cs="Times New Roman"/>
          <w:sz w:val="28"/>
          <w:szCs w:val="28"/>
        </w:rPr>
      </w:pPr>
      <w:bookmarkStart w:id="69" w:name="z2821"/>
      <w:bookmarkEnd w:id="6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34D8A9B7" w14:textId="77777777" w:rsidR="00E46A65" w:rsidRPr="00867C69" w:rsidRDefault="00E46A65" w:rsidP="00E46A65">
      <w:pPr>
        <w:spacing w:after="0"/>
        <w:jc w:val="both"/>
        <w:rPr>
          <w:rFonts w:ascii="Times New Roman" w:eastAsia="Times New Roman" w:hAnsi="Times New Roman" w:cs="Times New Roman"/>
          <w:sz w:val="28"/>
          <w:szCs w:val="28"/>
        </w:rPr>
      </w:pPr>
      <w:bookmarkStart w:id="70" w:name="z2822"/>
      <w:bookmarkEnd w:id="6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76F3A758"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71" w:name="z2823"/>
      <w:bookmarkEnd w:id="70"/>
    </w:p>
    <w:p w14:paraId="7C67E150"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8. Срок действия и условия расторжения Договора</w:t>
      </w:r>
    </w:p>
    <w:p w14:paraId="383BAE21"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2" w:name="z2824"/>
      <w:bookmarkEnd w:id="7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14:paraId="6493E966" w14:textId="77777777" w:rsidR="00E46A65" w:rsidRPr="00867C69" w:rsidRDefault="00E46A65" w:rsidP="00E46A65">
      <w:pPr>
        <w:spacing w:after="0"/>
        <w:jc w:val="both"/>
        <w:rPr>
          <w:rFonts w:ascii="Times New Roman" w:eastAsia="Times New Roman" w:hAnsi="Times New Roman" w:cs="Times New Roman"/>
          <w:sz w:val="28"/>
          <w:szCs w:val="28"/>
        </w:rPr>
      </w:pPr>
      <w:bookmarkStart w:id="73" w:name="z2825"/>
      <w:bookmarkEnd w:id="7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74" w:name="z2829"/>
      <w:bookmarkEnd w:id="73"/>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96DDDDA" w14:textId="77777777" w:rsidR="00E46A65" w:rsidRPr="00867C69" w:rsidRDefault="00E46A65" w:rsidP="00E46A65">
      <w:pPr>
        <w:spacing w:after="0"/>
        <w:jc w:val="both"/>
        <w:rPr>
          <w:rFonts w:ascii="Times New Roman" w:eastAsia="Times New Roman" w:hAnsi="Times New Roman" w:cs="Times New Roman"/>
          <w:sz w:val="28"/>
          <w:szCs w:val="28"/>
        </w:rPr>
      </w:pPr>
      <w:bookmarkStart w:id="75" w:name="z2830"/>
      <w:bookmarkEnd w:id="7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14:paraId="26E4A7F9" w14:textId="77777777" w:rsidR="00E46A65" w:rsidRPr="00867C69" w:rsidRDefault="00E46A65" w:rsidP="00E46A65">
      <w:pPr>
        <w:spacing w:after="0"/>
        <w:jc w:val="both"/>
        <w:rPr>
          <w:rFonts w:ascii="Times New Roman" w:eastAsia="Times New Roman" w:hAnsi="Times New Roman" w:cs="Times New Roman"/>
          <w:sz w:val="28"/>
          <w:szCs w:val="28"/>
        </w:rPr>
      </w:pPr>
      <w:bookmarkStart w:id="76" w:name="z2831"/>
      <w:bookmarkEnd w:id="7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2D0CC2A4" w14:textId="77777777" w:rsidR="00E46A65" w:rsidRPr="00867C69" w:rsidRDefault="00E46A65" w:rsidP="00E46A65">
      <w:pPr>
        <w:spacing w:after="0"/>
        <w:jc w:val="both"/>
        <w:rPr>
          <w:rFonts w:ascii="Times New Roman" w:eastAsia="Times New Roman" w:hAnsi="Times New Roman" w:cs="Times New Roman"/>
          <w:sz w:val="28"/>
          <w:szCs w:val="28"/>
        </w:rPr>
      </w:pPr>
      <w:bookmarkStart w:id="77" w:name="z2832"/>
      <w:bookmarkEnd w:id="76"/>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8.5. Без ущерба каким-либо другим санкциям за нарушение условий Договора Заказчик с учетом требований пункта 7.4</w:t>
      </w:r>
      <w:proofErr w:type="gramStart"/>
      <w:r w:rsidRPr="00867C69">
        <w:rPr>
          <w:rFonts w:ascii="Times New Roman" w:eastAsia="Times New Roman" w:hAnsi="Times New Roman" w:cs="Times New Roman"/>
          <w:color w:val="000000"/>
          <w:sz w:val="28"/>
          <w:szCs w:val="28"/>
        </w:rPr>
        <w:t>. настоящего</w:t>
      </w:r>
      <w:proofErr w:type="gramEnd"/>
      <w:r w:rsidRPr="00867C69">
        <w:rPr>
          <w:rFonts w:ascii="Times New Roman" w:eastAsia="Times New Roman" w:hAnsi="Times New Roman" w:cs="Times New Roman"/>
          <w:color w:val="000000"/>
          <w:sz w:val="28"/>
          <w:szCs w:val="28"/>
        </w:rPr>
        <w:t xml:space="preserve"> Договора может </w:t>
      </w:r>
      <w:r w:rsidRPr="00867C69">
        <w:rPr>
          <w:rFonts w:ascii="Times New Roman" w:eastAsia="Times New Roman" w:hAnsi="Times New Roman" w:cs="Times New Roman"/>
          <w:color w:val="000000"/>
          <w:sz w:val="28"/>
          <w:szCs w:val="28"/>
        </w:rPr>
        <w:lastRenderedPageBreak/>
        <w:t>расторгнуть настоящий Договор полностью или частично, направив Поставщику письменное уведомление о невыполнении обязательств:</w:t>
      </w:r>
    </w:p>
    <w:p w14:paraId="5D93D67B" w14:textId="77777777" w:rsidR="00E46A65" w:rsidRPr="00867C69" w:rsidRDefault="00E46A65" w:rsidP="00E46A65">
      <w:pPr>
        <w:spacing w:after="0"/>
        <w:jc w:val="both"/>
        <w:rPr>
          <w:rFonts w:ascii="Times New Roman" w:eastAsia="Times New Roman" w:hAnsi="Times New Roman" w:cs="Times New Roman"/>
          <w:sz w:val="28"/>
          <w:szCs w:val="28"/>
        </w:rPr>
      </w:pPr>
      <w:bookmarkStart w:id="78" w:name="z2833"/>
      <w:bookmarkEnd w:id="7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0B9822C6" w14:textId="77777777" w:rsidR="00E46A65" w:rsidRPr="00867C69" w:rsidRDefault="00E46A65" w:rsidP="00E46A65">
      <w:pPr>
        <w:spacing w:after="0"/>
        <w:jc w:val="both"/>
        <w:rPr>
          <w:rFonts w:ascii="Times New Roman" w:eastAsia="Times New Roman" w:hAnsi="Times New Roman" w:cs="Times New Roman"/>
          <w:sz w:val="28"/>
          <w:szCs w:val="28"/>
        </w:rPr>
      </w:pPr>
      <w:bookmarkStart w:id="79" w:name="z2834"/>
      <w:bookmarkEnd w:id="7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14:paraId="667AC398" w14:textId="77777777" w:rsidR="00E46A65" w:rsidRPr="00867C69" w:rsidRDefault="00E46A65" w:rsidP="00E46A65">
      <w:pPr>
        <w:spacing w:after="0"/>
        <w:jc w:val="both"/>
        <w:rPr>
          <w:rFonts w:ascii="Times New Roman" w:eastAsia="Times New Roman" w:hAnsi="Times New Roman" w:cs="Times New Roman"/>
          <w:sz w:val="28"/>
          <w:szCs w:val="28"/>
        </w:rPr>
      </w:pPr>
      <w:bookmarkStart w:id="80" w:name="z2835"/>
      <w:bookmarkEnd w:id="7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8.6. Договор может быть расторгнут на любом этапе в случае:</w:t>
      </w:r>
    </w:p>
    <w:p w14:paraId="0EAE8ADE" w14:textId="4A1E0048" w:rsidR="00E46A65" w:rsidRPr="00867C69" w:rsidRDefault="00E46A65" w:rsidP="00E46A65">
      <w:pPr>
        <w:spacing w:after="0"/>
        <w:jc w:val="both"/>
        <w:rPr>
          <w:rFonts w:ascii="Times New Roman" w:eastAsia="Times New Roman" w:hAnsi="Times New Roman" w:cs="Times New Roman"/>
          <w:sz w:val="28"/>
          <w:szCs w:val="28"/>
        </w:rPr>
      </w:pPr>
      <w:bookmarkStart w:id="81" w:name="z2836"/>
      <w:bookmarkEnd w:id="80"/>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 выявления нарушения ограничений, предусмотренных Правилами </w:t>
      </w:r>
      <w:r w:rsidR="0033676A" w:rsidRPr="00867C69">
        <w:rPr>
          <w:rFonts w:ascii="Times New Roman" w:eastAsia="Times New Roman" w:hAnsi="Times New Roman" w:cs="Times New Roman"/>
          <w:color w:val="000000"/>
          <w:sz w:val="28"/>
          <w:szCs w:val="28"/>
        </w:rPr>
        <w:t>в отношении закупки,</w:t>
      </w:r>
      <w:r w:rsidRPr="00867C69">
        <w:rPr>
          <w:rFonts w:ascii="Times New Roman" w:eastAsia="Times New Roman" w:hAnsi="Times New Roman" w:cs="Times New Roman"/>
          <w:color w:val="000000"/>
          <w:sz w:val="28"/>
          <w:szCs w:val="28"/>
        </w:rPr>
        <w:t xml:space="preserve"> на основании которой заключен данный Договор;</w:t>
      </w:r>
    </w:p>
    <w:p w14:paraId="591228A9" w14:textId="77777777" w:rsidR="00E46A65" w:rsidRPr="00867C69" w:rsidRDefault="00E46A65" w:rsidP="00E46A65">
      <w:pPr>
        <w:spacing w:after="0"/>
        <w:jc w:val="both"/>
        <w:rPr>
          <w:rFonts w:ascii="Times New Roman" w:eastAsia="Times New Roman" w:hAnsi="Times New Roman" w:cs="Times New Roman"/>
          <w:sz w:val="28"/>
          <w:szCs w:val="28"/>
        </w:rPr>
      </w:pPr>
      <w:bookmarkStart w:id="82" w:name="z2837"/>
      <w:bookmarkEnd w:id="8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14:paraId="28AEB636" w14:textId="77777777" w:rsidR="00E46A65" w:rsidRPr="00867C69" w:rsidRDefault="00E46A65" w:rsidP="00E46A65">
      <w:pPr>
        <w:spacing w:after="0"/>
        <w:jc w:val="both"/>
        <w:rPr>
          <w:rFonts w:ascii="Times New Roman" w:eastAsia="Times New Roman" w:hAnsi="Times New Roman" w:cs="Times New Roman"/>
          <w:sz w:val="28"/>
          <w:szCs w:val="28"/>
        </w:rPr>
      </w:pPr>
      <w:bookmarkStart w:id="83" w:name="z2838"/>
      <w:bookmarkEnd w:id="8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5190EEC9" w14:textId="77777777" w:rsidR="00E46A65" w:rsidRPr="00867C69" w:rsidRDefault="00E46A65" w:rsidP="00E46A65">
      <w:pPr>
        <w:spacing w:after="0"/>
        <w:jc w:val="both"/>
        <w:rPr>
          <w:rFonts w:ascii="Times New Roman" w:eastAsia="Times New Roman" w:hAnsi="Times New Roman" w:cs="Times New Roman"/>
          <w:sz w:val="28"/>
          <w:szCs w:val="28"/>
        </w:rPr>
      </w:pPr>
      <w:bookmarkStart w:id="84" w:name="z2839"/>
      <w:bookmarkEnd w:id="8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14:paraId="40258590"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5" w:name="z2840"/>
      <w:bookmarkEnd w:id="84"/>
    </w:p>
    <w:p w14:paraId="7A81B868"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9. Уведомление</w:t>
      </w:r>
    </w:p>
    <w:p w14:paraId="5D8C587A" w14:textId="77777777" w:rsidR="00E46A65" w:rsidRPr="00867C69" w:rsidRDefault="00E46A65" w:rsidP="00E46A65">
      <w:pPr>
        <w:spacing w:after="0"/>
        <w:jc w:val="both"/>
        <w:rPr>
          <w:rFonts w:ascii="Times New Roman" w:eastAsia="Times New Roman" w:hAnsi="Times New Roman" w:cs="Times New Roman"/>
          <w:sz w:val="28"/>
          <w:szCs w:val="28"/>
        </w:rPr>
      </w:pPr>
      <w:bookmarkStart w:id="86" w:name="z2841"/>
      <w:bookmarkEnd w:id="85"/>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14:paraId="6C2B3355" w14:textId="77777777" w:rsidR="00E46A65" w:rsidRPr="00867C69" w:rsidRDefault="00E46A65" w:rsidP="00E46A65">
      <w:pPr>
        <w:spacing w:after="0"/>
        <w:jc w:val="both"/>
        <w:rPr>
          <w:rFonts w:ascii="Times New Roman" w:eastAsia="Times New Roman" w:hAnsi="Times New Roman" w:cs="Times New Roman"/>
          <w:sz w:val="28"/>
          <w:szCs w:val="28"/>
        </w:rPr>
      </w:pPr>
      <w:bookmarkStart w:id="87" w:name="z2842"/>
      <w:bookmarkEnd w:id="8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05D3D1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8" w:name="z2843"/>
      <w:bookmarkEnd w:id="87"/>
    </w:p>
    <w:p w14:paraId="23FE577B"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10. Форс-мажор</w:t>
      </w:r>
    </w:p>
    <w:p w14:paraId="6F6ECA45" w14:textId="77777777" w:rsidR="00E46A65" w:rsidRPr="00867C69" w:rsidRDefault="00E46A65" w:rsidP="00E46A65">
      <w:pPr>
        <w:spacing w:after="0"/>
        <w:jc w:val="both"/>
        <w:rPr>
          <w:rFonts w:ascii="Times New Roman" w:eastAsia="Times New Roman" w:hAnsi="Times New Roman" w:cs="Times New Roman"/>
          <w:sz w:val="28"/>
          <w:szCs w:val="28"/>
        </w:rPr>
      </w:pPr>
      <w:bookmarkStart w:id="89" w:name="z2844"/>
      <w:bookmarkEnd w:id="8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14:paraId="0852A8F0" w14:textId="77777777" w:rsidR="00E46A65" w:rsidRPr="00867C69" w:rsidRDefault="00E46A65" w:rsidP="00E46A65">
      <w:pPr>
        <w:spacing w:after="0"/>
        <w:jc w:val="both"/>
        <w:rPr>
          <w:rFonts w:ascii="Times New Roman" w:eastAsia="Times New Roman" w:hAnsi="Times New Roman" w:cs="Times New Roman"/>
          <w:sz w:val="28"/>
          <w:szCs w:val="28"/>
        </w:rPr>
      </w:pPr>
      <w:bookmarkStart w:id="90" w:name="z2845"/>
      <w:bookmarkEnd w:id="8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6627BA01" w14:textId="77777777" w:rsidR="00E46A65" w:rsidRPr="00867C69" w:rsidRDefault="00E46A65" w:rsidP="00E46A65">
      <w:pPr>
        <w:spacing w:after="0"/>
        <w:jc w:val="both"/>
        <w:rPr>
          <w:rFonts w:ascii="Times New Roman" w:eastAsia="Times New Roman" w:hAnsi="Times New Roman" w:cs="Times New Roman"/>
          <w:sz w:val="28"/>
          <w:szCs w:val="28"/>
        </w:rPr>
      </w:pPr>
      <w:bookmarkStart w:id="91" w:name="z2846"/>
      <w:bookmarkEnd w:id="9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1D17A8C2" w14:textId="77777777" w:rsidR="00E46A65" w:rsidRPr="00867C69" w:rsidRDefault="00E46A65" w:rsidP="00E46A65">
      <w:pPr>
        <w:spacing w:after="0"/>
        <w:jc w:val="both"/>
        <w:rPr>
          <w:rFonts w:ascii="Times New Roman" w:eastAsia="Times New Roman" w:hAnsi="Times New Roman" w:cs="Times New Roman"/>
          <w:sz w:val="28"/>
          <w:szCs w:val="28"/>
        </w:rPr>
      </w:pPr>
      <w:bookmarkStart w:id="92" w:name="z2847"/>
      <w:bookmarkEnd w:id="9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sidRPr="00867C69">
        <w:rPr>
          <w:rFonts w:ascii="Times New Roman" w:eastAsia="Times New Roman" w:hAnsi="Times New Roman" w:cs="Times New Roman"/>
          <w:color w:val="000000"/>
          <w:sz w:val="28"/>
          <w:szCs w:val="28"/>
        </w:rPr>
        <w:lastRenderedPageBreak/>
        <w:t>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FB1DFA3"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93" w:name="z2848"/>
      <w:bookmarkEnd w:id="92"/>
    </w:p>
    <w:p w14:paraId="55DD3CCA"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11. Решение спорных вопросов</w:t>
      </w:r>
    </w:p>
    <w:p w14:paraId="237203A7" w14:textId="77777777" w:rsidR="00E46A65" w:rsidRPr="00867C69" w:rsidRDefault="00E46A65" w:rsidP="00E46A65">
      <w:pPr>
        <w:spacing w:after="0"/>
        <w:jc w:val="both"/>
        <w:rPr>
          <w:rFonts w:ascii="Times New Roman" w:eastAsia="Times New Roman" w:hAnsi="Times New Roman" w:cs="Times New Roman"/>
          <w:sz w:val="28"/>
          <w:szCs w:val="28"/>
        </w:rPr>
      </w:pPr>
      <w:bookmarkStart w:id="94" w:name="z2849"/>
      <w:bookmarkEnd w:id="9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802D137"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5" w:name="z2850"/>
      <w:bookmarkEnd w:id="9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EB4EB9">
        <w:rPr>
          <w:rFonts w:ascii="Times New Roman" w:eastAsia="Times New Roman" w:hAnsi="Times New Roman" w:cs="Times New Roman"/>
          <w:color w:val="000000"/>
          <w:sz w:val="28"/>
          <w:szCs w:val="28"/>
        </w:rPr>
        <w:t>Астаны</w:t>
      </w:r>
      <w:r w:rsidRPr="00867C69">
        <w:rPr>
          <w:rFonts w:ascii="Times New Roman" w:eastAsia="Times New Roman" w:hAnsi="Times New Roman" w:cs="Times New Roman"/>
          <w:color w:val="000000"/>
          <w:sz w:val="28"/>
          <w:szCs w:val="28"/>
        </w:rPr>
        <w:t>.</w:t>
      </w:r>
    </w:p>
    <w:p w14:paraId="4F2129FC" w14:textId="77777777" w:rsidR="00E46A65" w:rsidRPr="00867C69" w:rsidRDefault="00E46A65" w:rsidP="00E46A65">
      <w:pPr>
        <w:spacing w:after="0"/>
        <w:jc w:val="both"/>
        <w:rPr>
          <w:rFonts w:ascii="Times New Roman" w:eastAsia="Times New Roman" w:hAnsi="Times New Roman" w:cs="Times New Roman"/>
          <w:sz w:val="28"/>
          <w:szCs w:val="28"/>
        </w:rPr>
      </w:pPr>
    </w:p>
    <w:bookmarkEnd w:id="95"/>
    <w:p w14:paraId="46547DD1"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 xml:space="preserve">       12. Исключительные права Заказчика</w:t>
      </w:r>
    </w:p>
    <w:p w14:paraId="326B8987"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14:paraId="6287C84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14:paraId="0E1B032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14:paraId="3D5545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p>
    <w:p w14:paraId="0B456D5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w:t>
      </w:r>
      <w:r w:rsidRPr="00867C69">
        <w:rPr>
          <w:rFonts w:ascii="Times New Roman" w:eastAsia="Times New Roman" w:hAnsi="Times New Roman" w:cs="Times New Roman"/>
          <w:color w:val="000000"/>
          <w:sz w:val="28"/>
          <w:szCs w:val="28"/>
        </w:rPr>
        <w:lastRenderedPageBreak/>
        <w:t>осуществлять иные действия, не противоречащие действующему законодательству Республики Казахстан.</w:t>
      </w:r>
    </w:p>
    <w:p w14:paraId="01816A7F"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bookmarkStart w:id="96" w:name="z2851"/>
    </w:p>
    <w:p w14:paraId="5CDF3837"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13. Прочие условия</w:t>
      </w:r>
    </w:p>
    <w:p w14:paraId="7A7C8B04"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7" w:name="z2852"/>
      <w:bookmarkEnd w:id="9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16EE197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14:paraId="4754556E" w14:textId="77777777" w:rsidR="00E46A65" w:rsidRPr="00867C69" w:rsidRDefault="00E46A65" w:rsidP="00E46A65">
      <w:pPr>
        <w:spacing w:after="0"/>
        <w:jc w:val="both"/>
        <w:rPr>
          <w:rFonts w:ascii="Times New Roman" w:eastAsia="Times New Roman" w:hAnsi="Times New Roman" w:cs="Times New Roman"/>
          <w:sz w:val="28"/>
          <w:szCs w:val="28"/>
        </w:rPr>
      </w:pPr>
      <w:bookmarkStart w:id="98" w:name="z2853"/>
      <w:bookmarkEnd w:id="9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14:paraId="095E3D53" w14:textId="77777777" w:rsidR="00E46A65" w:rsidRPr="00867C69" w:rsidRDefault="00E46A65" w:rsidP="00E46A65">
      <w:pPr>
        <w:spacing w:after="0"/>
        <w:jc w:val="both"/>
        <w:rPr>
          <w:rFonts w:ascii="Times New Roman" w:eastAsia="Times New Roman" w:hAnsi="Times New Roman" w:cs="Times New Roman"/>
          <w:sz w:val="28"/>
          <w:szCs w:val="28"/>
        </w:rPr>
      </w:pPr>
      <w:bookmarkStart w:id="99" w:name="z2860"/>
      <w:bookmarkEnd w:id="9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14:paraId="29233C50" w14:textId="03853192" w:rsidR="0094325E" w:rsidRPr="00546D7F" w:rsidRDefault="00E46A65" w:rsidP="00546D7F">
      <w:pPr>
        <w:spacing w:after="0"/>
        <w:jc w:val="both"/>
        <w:rPr>
          <w:rFonts w:ascii="Times New Roman" w:eastAsia="Times New Roman" w:hAnsi="Times New Roman" w:cs="Times New Roman"/>
          <w:sz w:val="28"/>
          <w:szCs w:val="28"/>
        </w:rPr>
      </w:pPr>
      <w:bookmarkStart w:id="100" w:name="z2861"/>
      <w:bookmarkEnd w:id="99"/>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1" w:name="z2863"/>
      <w:bookmarkEnd w:id="100"/>
    </w:p>
    <w:p w14:paraId="488588EB" w14:textId="77777777" w:rsidR="00B679D0" w:rsidRDefault="00B679D0" w:rsidP="00E46A65">
      <w:pPr>
        <w:spacing w:after="0"/>
        <w:jc w:val="center"/>
        <w:rPr>
          <w:rFonts w:ascii="Times New Roman" w:eastAsia="Times New Roman" w:hAnsi="Times New Roman" w:cs="Times New Roman"/>
          <w:b/>
          <w:color w:val="000000"/>
          <w:sz w:val="28"/>
          <w:szCs w:val="28"/>
        </w:rPr>
      </w:pPr>
    </w:p>
    <w:p w14:paraId="47CD7F29" w14:textId="6037675F"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14. Реквизиты Сторон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7"/>
        <w:gridCol w:w="4961"/>
      </w:tblGrid>
      <w:tr w:rsidR="00B679D0" w:rsidRPr="00867C69" w14:paraId="2BDA10D8" w14:textId="77777777" w:rsidTr="00B679D0">
        <w:trPr>
          <w:trHeight w:val="3738"/>
        </w:trPr>
        <w:tc>
          <w:tcPr>
            <w:tcW w:w="4957" w:type="dxa"/>
            <w:shd w:val="clear" w:color="auto" w:fill="auto"/>
            <w:tcMar>
              <w:top w:w="80" w:type="dxa"/>
              <w:left w:w="80" w:type="dxa"/>
              <w:bottom w:w="80" w:type="dxa"/>
              <w:right w:w="80" w:type="dxa"/>
            </w:tcMar>
          </w:tcPr>
          <w:p w14:paraId="5AAB9E26" w14:textId="77777777" w:rsidR="00B679D0" w:rsidRPr="00867C69" w:rsidRDefault="00B679D0" w:rsidP="00BA7494">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«Заказчик»</w:t>
            </w:r>
          </w:p>
          <w:p w14:paraId="04DEF5FE" w14:textId="77777777" w:rsidR="00B679D0" w:rsidRPr="00867C69" w:rsidRDefault="00B679D0" w:rsidP="00BA7494">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788FD11C" w14:textId="77777777" w:rsidR="00B679D0" w:rsidRPr="00867C69" w:rsidRDefault="00B679D0" w:rsidP="00BA7494">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КФ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w:t>
            </w:r>
          </w:p>
          <w:p w14:paraId="40561615" w14:textId="77777777" w:rsidR="00B679D0" w:rsidRPr="00867C69" w:rsidRDefault="00B679D0" w:rsidP="00BA7494">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Республика Казахстан, г. </w:t>
            </w:r>
            <w:r>
              <w:rPr>
                <w:rFonts w:ascii="Times New Roman" w:eastAsia="Times New Roman" w:hAnsi="Times New Roman" w:cs="Times New Roman"/>
                <w:color w:val="000000"/>
                <w:sz w:val="28"/>
                <w:szCs w:val="28"/>
              </w:rPr>
              <w:t>Астана</w:t>
            </w:r>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rPr>
              <w:br/>
              <w:t xml:space="preserve">ул. </w:t>
            </w:r>
            <w:proofErr w:type="spellStart"/>
            <w:r w:rsidRPr="00867C69">
              <w:rPr>
                <w:rFonts w:ascii="Times New Roman" w:eastAsia="Times New Roman" w:hAnsi="Times New Roman" w:cs="Times New Roman"/>
                <w:color w:val="000000"/>
                <w:sz w:val="28"/>
                <w:szCs w:val="28"/>
              </w:rPr>
              <w:t>Сыганак</w:t>
            </w:r>
            <w:proofErr w:type="spellEnd"/>
            <w:r w:rsidRPr="00867C69">
              <w:rPr>
                <w:rFonts w:ascii="Times New Roman" w:eastAsia="Times New Roman" w:hAnsi="Times New Roman" w:cs="Times New Roman"/>
                <w:color w:val="000000"/>
                <w:sz w:val="28"/>
                <w:szCs w:val="28"/>
              </w:rPr>
              <w:t>, д. 17/10</w:t>
            </w:r>
          </w:p>
          <w:p w14:paraId="419A07A9" w14:textId="77777777" w:rsidR="00B679D0" w:rsidRPr="00867C69" w:rsidRDefault="00B679D0" w:rsidP="00BA7494">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БИН 100140012919</w:t>
            </w:r>
          </w:p>
          <w:p w14:paraId="4D24A4AD" w14:textId="77777777" w:rsidR="00B679D0" w:rsidRPr="00867C69" w:rsidRDefault="00B679D0" w:rsidP="00BA7494">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ИИК KZ046010111000197076</w:t>
            </w:r>
          </w:p>
          <w:p w14:paraId="11CE693A" w14:textId="77777777" w:rsidR="00B679D0" w:rsidRPr="00867C69" w:rsidRDefault="00B679D0" w:rsidP="00BA7494">
            <w:pPr>
              <w:spacing w:after="0"/>
              <w:jc w:val="both"/>
              <w:rPr>
                <w:rFonts w:ascii="Times New Roman" w:eastAsia="Times New Roman" w:hAnsi="Times New Roman" w:cs="Times New Roman"/>
                <w:color w:val="000000"/>
                <w:sz w:val="28"/>
                <w:szCs w:val="28"/>
              </w:rPr>
            </w:pPr>
            <w:proofErr w:type="gramStart"/>
            <w:r w:rsidRPr="00867C69">
              <w:rPr>
                <w:rFonts w:ascii="Times New Roman" w:eastAsia="Times New Roman" w:hAnsi="Times New Roman" w:cs="Times New Roman"/>
                <w:color w:val="000000"/>
                <w:sz w:val="28"/>
                <w:szCs w:val="28"/>
              </w:rPr>
              <w:t>в</w:t>
            </w:r>
            <w:proofErr w:type="gramEnd"/>
            <w:r w:rsidRPr="00867C69">
              <w:rPr>
                <w:rFonts w:ascii="Times New Roman" w:eastAsia="Times New Roman" w:hAnsi="Times New Roman" w:cs="Times New Roman"/>
                <w:color w:val="000000"/>
                <w:sz w:val="28"/>
                <w:szCs w:val="28"/>
              </w:rPr>
              <w:t xml:space="preserve"> АО «Народный Банк Казахстана»</w:t>
            </w:r>
          </w:p>
          <w:p w14:paraId="36A78A85" w14:textId="77777777" w:rsidR="00B679D0" w:rsidRPr="00867C69" w:rsidRDefault="00B679D0" w:rsidP="00BA7494">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БИК HSBKKZKX</w:t>
            </w:r>
          </w:p>
          <w:p w14:paraId="5479EFD9" w14:textId="77777777" w:rsidR="00B679D0" w:rsidRPr="00867C69" w:rsidRDefault="00B679D0" w:rsidP="00BA7494">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КБЕ: 18</w:t>
            </w:r>
          </w:p>
          <w:p w14:paraId="64F3485F" w14:textId="77777777" w:rsidR="00B679D0" w:rsidRPr="00867C69" w:rsidRDefault="00B679D0" w:rsidP="00BA7494">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Генеральный директор</w:t>
            </w:r>
          </w:p>
          <w:p w14:paraId="642C5DF8" w14:textId="77777777" w:rsidR="00B679D0" w:rsidRPr="00867C69" w:rsidRDefault="00B679D0" w:rsidP="00BA7494">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________________ </w:t>
            </w:r>
          </w:p>
          <w:p w14:paraId="151DDDCB" w14:textId="77777777" w:rsidR="00B679D0" w:rsidRPr="00867C69" w:rsidRDefault="00B679D0" w:rsidP="00BA7494">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867C69">
              <w:rPr>
                <w:rFonts w:ascii="Times New Roman" w:eastAsia="Times New Roman" w:hAnsi="Times New Roman" w:cs="Times New Roman"/>
                <w:color w:val="000000"/>
                <w:sz w:val="28"/>
                <w:szCs w:val="28"/>
              </w:rPr>
              <w:t>М.П.</w:t>
            </w:r>
          </w:p>
        </w:tc>
        <w:tc>
          <w:tcPr>
            <w:tcW w:w="4961" w:type="dxa"/>
            <w:shd w:val="clear" w:color="auto" w:fill="auto"/>
            <w:tcMar>
              <w:top w:w="80" w:type="dxa"/>
              <w:left w:w="80" w:type="dxa"/>
              <w:bottom w:w="80" w:type="dxa"/>
              <w:right w:w="80" w:type="dxa"/>
            </w:tcMar>
          </w:tcPr>
          <w:p w14:paraId="35D28166" w14:textId="77777777" w:rsidR="00B679D0" w:rsidRPr="00867C69" w:rsidRDefault="00B679D0" w:rsidP="00BA7494">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 xml:space="preserve">     «Исполнитель»                </w:t>
            </w:r>
          </w:p>
          <w:p w14:paraId="67BAF8EC" w14:textId="77777777" w:rsidR="00B679D0" w:rsidRPr="00867C69" w:rsidRDefault="00B679D0" w:rsidP="00BA7494">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0AEC71E5" w14:textId="77777777" w:rsidR="00B679D0" w:rsidRPr="00867C69" w:rsidRDefault="00B679D0" w:rsidP="00BA7494">
            <w:pPr>
              <w:spacing w:after="0" w:line="240" w:lineRule="atLeast"/>
              <w:jc w:val="both"/>
              <w:outlineLvl w:val="4"/>
              <w:rPr>
                <w:rFonts w:ascii="Times New Roman" w:eastAsia="MS Mincho" w:hAnsi="Times New Roman" w:cs="Times New Roman"/>
                <w:bCs/>
                <w:iCs/>
                <w:sz w:val="28"/>
                <w:szCs w:val="28"/>
                <w:lang w:eastAsia="ru-RU"/>
              </w:rPr>
            </w:pPr>
          </w:p>
        </w:tc>
      </w:tr>
    </w:tbl>
    <w:p w14:paraId="31942748" w14:textId="77777777" w:rsidR="0094325E" w:rsidRPr="00867C69" w:rsidRDefault="0094325E" w:rsidP="00E46A65">
      <w:pPr>
        <w:spacing w:after="0"/>
        <w:jc w:val="center"/>
        <w:rPr>
          <w:rFonts w:ascii="Times New Roman" w:eastAsia="Times New Roman" w:hAnsi="Times New Roman" w:cs="Times New Roman"/>
          <w:sz w:val="28"/>
          <w:szCs w:val="28"/>
        </w:rPr>
      </w:pPr>
    </w:p>
    <w:bookmarkEnd w:id="101"/>
    <w:p w14:paraId="28601F22" w14:textId="77777777" w:rsidR="00E46A65" w:rsidRPr="00867C69" w:rsidRDefault="00E46A65" w:rsidP="00E46A65">
      <w:pPr>
        <w:spacing w:after="160" w:line="259" w:lineRule="auto"/>
        <w:jc w:val="both"/>
        <w:rPr>
          <w:rFonts w:ascii="Times New Roman" w:eastAsiaTheme="minorHAnsi" w:hAnsi="Times New Roman" w:cs="Times New Roman"/>
          <w:sz w:val="28"/>
          <w:szCs w:val="28"/>
        </w:rPr>
      </w:pPr>
    </w:p>
    <w:p w14:paraId="0A971786"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16E1DAF"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34CFF081"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284A4CCC"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lastRenderedPageBreak/>
        <w:t>Приложение 1</w:t>
      </w:r>
    </w:p>
    <w:p w14:paraId="4570EFF9"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proofErr w:type="gramStart"/>
      <w:r w:rsidRPr="00867C69">
        <w:rPr>
          <w:rFonts w:ascii="Times New Roman" w:eastAsia="Arial Unicode MS" w:hAnsi="Times New Roman" w:cs="Times New Roman"/>
          <w:i/>
          <w:sz w:val="28"/>
          <w:szCs w:val="28"/>
          <w:bdr w:val="nil"/>
        </w:rPr>
        <w:t>к</w:t>
      </w:r>
      <w:proofErr w:type="gramEnd"/>
      <w:r w:rsidRPr="00867C69">
        <w:rPr>
          <w:rFonts w:ascii="Times New Roman" w:eastAsia="Arial Unicode MS" w:hAnsi="Times New Roman" w:cs="Times New Roman"/>
          <w:i/>
          <w:sz w:val="28"/>
          <w:szCs w:val="28"/>
          <w:bdr w:val="nil"/>
        </w:rPr>
        <w:t xml:space="preserve"> проекту Договора о закупках услуг</w:t>
      </w:r>
    </w:p>
    <w:p w14:paraId="18B2F05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 xml:space="preserve"> _______________________________ </w:t>
      </w:r>
    </w:p>
    <w:p w14:paraId="23BAD4A8"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517CFA7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42A15B02" w14:textId="77777777" w:rsidR="00E46A65" w:rsidRPr="00867C69" w:rsidRDefault="00E46A65" w:rsidP="00E46A65">
      <w:pPr>
        <w:spacing w:after="160" w:line="259" w:lineRule="auto"/>
        <w:jc w:val="center"/>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Техническая спецификация</w:t>
      </w:r>
    </w:p>
    <w:p w14:paraId="432D22E9" w14:textId="02D6DFBF" w:rsidR="00E46A65" w:rsidRPr="00867C69" w:rsidRDefault="00E46A65" w:rsidP="00E46A65">
      <w:pPr>
        <w:spacing w:after="160" w:line="259" w:lineRule="auto"/>
        <w:jc w:val="center"/>
        <w:rPr>
          <w:rFonts w:ascii="Times New Roman" w:eastAsia="MS Mincho" w:hAnsi="Times New Roman" w:cs="Times New Roman"/>
          <w:sz w:val="28"/>
          <w:szCs w:val="28"/>
        </w:rPr>
      </w:pPr>
      <w:proofErr w:type="gramStart"/>
      <w:r w:rsidRPr="00867C69">
        <w:rPr>
          <w:rFonts w:ascii="Times New Roman" w:eastAsia="MS Mincho" w:hAnsi="Times New Roman" w:cs="Times New Roman"/>
          <w:sz w:val="28"/>
          <w:szCs w:val="28"/>
        </w:rPr>
        <w:t>для</w:t>
      </w:r>
      <w:proofErr w:type="gramEnd"/>
      <w:r w:rsidRPr="00867C69">
        <w:rPr>
          <w:rFonts w:ascii="Times New Roman" w:eastAsia="MS Mincho" w:hAnsi="Times New Roman" w:cs="Times New Roman"/>
          <w:sz w:val="28"/>
          <w:szCs w:val="28"/>
        </w:rPr>
        <w:t xml:space="preserve"> организации и проведения </w:t>
      </w:r>
      <w:r w:rsidR="00AA773A" w:rsidRPr="00AA773A">
        <w:rPr>
          <w:rFonts w:ascii="Times New Roman" w:eastAsia="MS Mincho" w:hAnsi="Times New Roman" w:cs="Times New Roman"/>
          <w:sz w:val="28"/>
          <w:szCs w:val="28"/>
        </w:rPr>
        <w:t>IX</w:t>
      </w:r>
      <w:r w:rsidRPr="00867C69">
        <w:rPr>
          <w:rFonts w:ascii="Times New Roman" w:eastAsia="MS Mincho" w:hAnsi="Times New Roman" w:cs="Times New Roman"/>
          <w:sz w:val="28"/>
          <w:szCs w:val="28"/>
        </w:rPr>
        <w:t>-ой Спартакиады</w:t>
      </w:r>
    </w:p>
    <w:p w14:paraId="35A10D8D" w14:textId="77777777" w:rsidR="00E46A65" w:rsidRPr="00867C69" w:rsidRDefault="00E46A65" w:rsidP="00E46A65">
      <w:pPr>
        <w:spacing w:after="160" w:line="259" w:lineRule="auto"/>
        <w:jc w:val="center"/>
        <w:rPr>
          <w:rFonts w:ascii="Times New Roman" w:eastAsia="MS Mincho" w:hAnsi="Times New Roman" w:cs="Times New Roman"/>
          <w:sz w:val="28"/>
          <w:szCs w:val="28"/>
        </w:rPr>
      </w:pPr>
      <w:r w:rsidRPr="00867C69">
        <w:rPr>
          <w:rFonts w:ascii="Times New Roman" w:eastAsia="MS Mincho" w:hAnsi="Times New Roman" w:cs="Times New Roman"/>
          <w:sz w:val="28"/>
          <w:szCs w:val="28"/>
        </w:rPr>
        <w:t xml:space="preserve"> </w:t>
      </w:r>
      <w:proofErr w:type="gramStart"/>
      <w:r w:rsidRPr="00867C69">
        <w:rPr>
          <w:rFonts w:ascii="Times New Roman" w:eastAsia="MS Mincho" w:hAnsi="Times New Roman" w:cs="Times New Roman"/>
          <w:sz w:val="28"/>
          <w:szCs w:val="28"/>
        </w:rPr>
        <w:t>среди</w:t>
      </w:r>
      <w:proofErr w:type="gramEnd"/>
      <w:r w:rsidRPr="00867C69">
        <w:rPr>
          <w:rFonts w:ascii="Times New Roman" w:eastAsia="MS Mincho" w:hAnsi="Times New Roman" w:cs="Times New Roman"/>
          <w:sz w:val="28"/>
          <w:szCs w:val="28"/>
        </w:rPr>
        <w:t xml:space="preserve"> работников группы компаний АО «Самрук-Қазына»</w:t>
      </w:r>
    </w:p>
    <w:p w14:paraId="7E91A9F1"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35318CF2"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48F8E646"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0FA6D46A" w14:textId="77777777" w:rsidR="00E46A65" w:rsidRPr="00867C69"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867C69" w14:paraId="555A2053" w14:textId="77777777" w:rsidTr="00624ED6">
        <w:trPr>
          <w:trHeight w:val="251"/>
        </w:trPr>
        <w:tc>
          <w:tcPr>
            <w:tcW w:w="5670" w:type="dxa"/>
          </w:tcPr>
          <w:p w14:paraId="0E2F96D7" w14:textId="77777777" w:rsidR="00E46A65" w:rsidRPr="00867C69"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Заказчик</w:t>
            </w:r>
          </w:p>
        </w:tc>
        <w:tc>
          <w:tcPr>
            <w:tcW w:w="4253" w:type="dxa"/>
          </w:tcPr>
          <w:p w14:paraId="52BA6FA6" w14:textId="77777777" w:rsidR="00E46A65" w:rsidRPr="00867C69" w:rsidDel="00A414F6"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Исполнитель</w:t>
            </w:r>
          </w:p>
        </w:tc>
      </w:tr>
      <w:tr w:rsidR="00E46A65" w:rsidRPr="00867C69" w14:paraId="2C109E33" w14:textId="77777777" w:rsidTr="00624ED6">
        <w:trPr>
          <w:cantSplit/>
          <w:trHeight w:val="507"/>
        </w:trPr>
        <w:tc>
          <w:tcPr>
            <w:tcW w:w="5670" w:type="dxa"/>
            <w:vMerge w:val="restart"/>
          </w:tcPr>
          <w:p w14:paraId="7D96F501"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14:paraId="234213F0"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867C69">
              <w:rPr>
                <w:rFonts w:ascii="Times New Roman" w:eastAsiaTheme="minorHAnsi" w:hAnsi="Times New Roman" w:cs="Times New Roman"/>
                <w:sz w:val="28"/>
                <w:szCs w:val="28"/>
              </w:rPr>
              <w:t xml:space="preserve">__________________  </w:t>
            </w:r>
          </w:p>
        </w:tc>
        <w:tc>
          <w:tcPr>
            <w:tcW w:w="4253" w:type="dxa"/>
            <w:vMerge w:val="restart"/>
          </w:tcPr>
          <w:p w14:paraId="3903994F" w14:textId="77777777" w:rsidR="00E46A65" w:rsidRPr="00867C69" w:rsidRDefault="00E46A65" w:rsidP="00E46A65">
            <w:pPr>
              <w:spacing w:after="160" w:line="259" w:lineRule="auto"/>
              <w:rPr>
                <w:rFonts w:ascii="Times New Roman" w:eastAsiaTheme="minorHAnsi" w:hAnsi="Times New Roman" w:cs="Times New Roman"/>
                <w:b/>
                <w:sz w:val="28"/>
                <w:szCs w:val="28"/>
              </w:rPr>
            </w:pPr>
          </w:p>
          <w:p w14:paraId="5A1D2B3D" w14:textId="77777777" w:rsidR="00E46A65" w:rsidRPr="00867C69" w:rsidDel="00A414F6" w:rsidRDefault="00E46A65" w:rsidP="00E46A65">
            <w:pPr>
              <w:spacing w:after="160" w:line="259" w:lineRule="auto"/>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 xml:space="preserve">         __________________ </w:t>
            </w:r>
          </w:p>
        </w:tc>
      </w:tr>
      <w:tr w:rsidR="00E46A65" w:rsidRPr="00867C69" w14:paraId="48ED4FD8" w14:textId="77777777" w:rsidTr="00624ED6">
        <w:trPr>
          <w:cantSplit/>
          <w:trHeight w:val="507"/>
        </w:trPr>
        <w:tc>
          <w:tcPr>
            <w:tcW w:w="5670" w:type="dxa"/>
            <w:vMerge/>
          </w:tcPr>
          <w:p w14:paraId="1491D89B"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14:paraId="3A2F7020"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r>
    </w:tbl>
    <w:p w14:paraId="531CF19A" w14:textId="77777777" w:rsidR="00E46A65" w:rsidRPr="00867C69" w:rsidRDefault="00E46A65" w:rsidP="00E46A65">
      <w:pPr>
        <w:tabs>
          <w:tab w:val="left" w:pos="2160"/>
        </w:tabs>
        <w:spacing w:after="160" w:line="259" w:lineRule="auto"/>
        <w:rPr>
          <w:rFonts w:ascii="Times New Roman" w:eastAsiaTheme="minorHAnsi" w:hAnsi="Times New Roman" w:cs="Times New Roman"/>
          <w:sz w:val="28"/>
          <w:szCs w:val="28"/>
        </w:rPr>
      </w:pPr>
    </w:p>
    <w:p w14:paraId="186D7C83" w14:textId="77777777" w:rsidR="00E46A65" w:rsidRPr="00867C69"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B4E5FB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8BADD2D"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3C3DE31"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C2FC54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FB03FE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791996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7B7D01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1B83A2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39CFFE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9123129"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9F4CFA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FCE363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503D1F2"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E9A208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9DFDA26"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7BC0D99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068646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FDF8DB8"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E4C9354" w14:textId="77777777" w:rsidR="00BD7103" w:rsidRPr="00867C69"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867C69" w:rsidSect="00B679D0">
      <w:pgSz w:w="11906" w:h="16838"/>
      <w:pgMar w:top="993" w:right="850" w:bottom="85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03"/>
    <w:rsid w:val="000058BF"/>
    <w:rsid w:val="000132CC"/>
    <w:rsid w:val="00053529"/>
    <w:rsid w:val="00095CF9"/>
    <w:rsid w:val="000B6FD2"/>
    <w:rsid w:val="000F4A6A"/>
    <w:rsid w:val="00104A70"/>
    <w:rsid w:val="00132EA9"/>
    <w:rsid w:val="00134C63"/>
    <w:rsid w:val="0016608D"/>
    <w:rsid w:val="00171F2F"/>
    <w:rsid w:val="00190A7C"/>
    <w:rsid w:val="001C5F36"/>
    <w:rsid w:val="001D7A28"/>
    <w:rsid w:val="001E7568"/>
    <w:rsid w:val="001F7C59"/>
    <w:rsid w:val="0020783A"/>
    <w:rsid w:val="0024025A"/>
    <w:rsid w:val="0024636D"/>
    <w:rsid w:val="00251A26"/>
    <w:rsid w:val="00267385"/>
    <w:rsid w:val="0027744B"/>
    <w:rsid w:val="0028021B"/>
    <w:rsid w:val="00292BE9"/>
    <w:rsid w:val="002946CB"/>
    <w:rsid w:val="002D657E"/>
    <w:rsid w:val="002E72E9"/>
    <w:rsid w:val="002F1672"/>
    <w:rsid w:val="00312257"/>
    <w:rsid w:val="0033676A"/>
    <w:rsid w:val="00345BDC"/>
    <w:rsid w:val="0036256F"/>
    <w:rsid w:val="00377621"/>
    <w:rsid w:val="00397264"/>
    <w:rsid w:val="003B44D7"/>
    <w:rsid w:val="003F1484"/>
    <w:rsid w:val="00434DA4"/>
    <w:rsid w:val="0044347D"/>
    <w:rsid w:val="00446665"/>
    <w:rsid w:val="00462C76"/>
    <w:rsid w:val="004D1034"/>
    <w:rsid w:val="004F20F5"/>
    <w:rsid w:val="004F7D00"/>
    <w:rsid w:val="00511748"/>
    <w:rsid w:val="00546D7F"/>
    <w:rsid w:val="00561874"/>
    <w:rsid w:val="005631C5"/>
    <w:rsid w:val="00563CBA"/>
    <w:rsid w:val="00567E09"/>
    <w:rsid w:val="0058734D"/>
    <w:rsid w:val="005A09CE"/>
    <w:rsid w:val="005C2174"/>
    <w:rsid w:val="005D7ABF"/>
    <w:rsid w:val="005E2837"/>
    <w:rsid w:val="0061555B"/>
    <w:rsid w:val="0062155C"/>
    <w:rsid w:val="00624ED6"/>
    <w:rsid w:val="006377BF"/>
    <w:rsid w:val="00646026"/>
    <w:rsid w:val="00660DE3"/>
    <w:rsid w:val="00660F77"/>
    <w:rsid w:val="00675F50"/>
    <w:rsid w:val="00690A41"/>
    <w:rsid w:val="006C7812"/>
    <w:rsid w:val="006D661F"/>
    <w:rsid w:val="006D7D34"/>
    <w:rsid w:val="007164F5"/>
    <w:rsid w:val="0077712B"/>
    <w:rsid w:val="007B0650"/>
    <w:rsid w:val="007B11E1"/>
    <w:rsid w:val="007C0203"/>
    <w:rsid w:val="007D2343"/>
    <w:rsid w:val="007D45B0"/>
    <w:rsid w:val="00806CB9"/>
    <w:rsid w:val="00867C69"/>
    <w:rsid w:val="008A5B07"/>
    <w:rsid w:val="008C69D9"/>
    <w:rsid w:val="008D43D3"/>
    <w:rsid w:val="008E5C4E"/>
    <w:rsid w:val="008F07BE"/>
    <w:rsid w:val="009169F9"/>
    <w:rsid w:val="009241D7"/>
    <w:rsid w:val="0094271B"/>
    <w:rsid w:val="0094325E"/>
    <w:rsid w:val="009743C5"/>
    <w:rsid w:val="00993193"/>
    <w:rsid w:val="00996A3C"/>
    <w:rsid w:val="009A1D43"/>
    <w:rsid w:val="009D731B"/>
    <w:rsid w:val="009F36B2"/>
    <w:rsid w:val="00A354BF"/>
    <w:rsid w:val="00A5202C"/>
    <w:rsid w:val="00A66BB0"/>
    <w:rsid w:val="00A8358A"/>
    <w:rsid w:val="00AA773A"/>
    <w:rsid w:val="00AD706E"/>
    <w:rsid w:val="00AE3352"/>
    <w:rsid w:val="00B36FD2"/>
    <w:rsid w:val="00B6442D"/>
    <w:rsid w:val="00B679D0"/>
    <w:rsid w:val="00BA7494"/>
    <w:rsid w:val="00BD3312"/>
    <w:rsid w:val="00BD7103"/>
    <w:rsid w:val="00BE0ABE"/>
    <w:rsid w:val="00C067E5"/>
    <w:rsid w:val="00C2557F"/>
    <w:rsid w:val="00C2794C"/>
    <w:rsid w:val="00C33904"/>
    <w:rsid w:val="00C43CF1"/>
    <w:rsid w:val="00C65DF6"/>
    <w:rsid w:val="00C72806"/>
    <w:rsid w:val="00C73B70"/>
    <w:rsid w:val="00C84990"/>
    <w:rsid w:val="00C84CB9"/>
    <w:rsid w:val="00CC350D"/>
    <w:rsid w:val="00CC6536"/>
    <w:rsid w:val="00CE5A6F"/>
    <w:rsid w:val="00D27D06"/>
    <w:rsid w:val="00DA51EA"/>
    <w:rsid w:val="00DC7A13"/>
    <w:rsid w:val="00DF106B"/>
    <w:rsid w:val="00E03B8A"/>
    <w:rsid w:val="00E10941"/>
    <w:rsid w:val="00E1167B"/>
    <w:rsid w:val="00E237E4"/>
    <w:rsid w:val="00E46A65"/>
    <w:rsid w:val="00E60BC4"/>
    <w:rsid w:val="00E6197D"/>
    <w:rsid w:val="00E7076B"/>
    <w:rsid w:val="00EB4EB9"/>
    <w:rsid w:val="00EE3C4B"/>
    <w:rsid w:val="00F62E3C"/>
    <w:rsid w:val="00F630BD"/>
    <w:rsid w:val="00F70BC9"/>
    <w:rsid w:val="00F809E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E57"/>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d"/>
    <w:uiPriority w:val="39"/>
    <w:rsid w:val="00AE50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2F3B25-5728-479E-99AA-BB8E2776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10532</Words>
  <Characters>60035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Даурен Искаков</cp:lastModifiedBy>
  <cp:revision>13</cp:revision>
  <cp:lastPrinted>2024-08-22T13:19:00Z</cp:lastPrinted>
  <dcterms:created xsi:type="dcterms:W3CDTF">2024-08-21T11:45:00Z</dcterms:created>
  <dcterms:modified xsi:type="dcterms:W3CDTF">2024-08-26T14:28:00Z</dcterms:modified>
</cp:coreProperties>
</file>