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6E72" w:rsidRPr="009133E3" w:rsidRDefault="00D730C0" w:rsidP="00D730C0">
      <w:pPr>
        <w:pStyle w:val="a3"/>
        <w:shd w:val="clear" w:color="auto" w:fill="FFFFFF"/>
        <w:spacing w:before="0" w:beforeAutospacing="0" w:after="0" w:afterAutospacing="0"/>
        <w:ind w:firstLine="708"/>
        <w:jc w:val="center"/>
        <w:rPr>
          <w:b/>
          <w:color w:val="000000"/>
          <w:sz w:val="28"/>
          <w:szCs w:val="28"/>
        </w:rPr>
      </w:pPr>
      <w:r w:rsidRPr="009133E3">
        <w:rPr>
          <w:b/>
          <w:color w:val="000000"/>
          <w:sz w:val="28"/>
          <w:szCs w:val="28"/>
        </w:rPr>
        <w:t xml:space="preserve">Проведение отбора потенциального поставщика </w:t>
      </w:r>
    </w:p>
    <w:p w:rsidR="00D730C0" w:rsidRPr="009133E3" w:rsidRDefault="00546E72" w:rsidP="004E7752">
      <w:pPr>
        <w:pStyle w:val="a3"/>
        <w:shd w:val="clear" w:color="auto" w:fill="FFFFFF"/>
        <w:spacing w:before="0" w:beforeAutospacing="0" w:after="0" w:afterAutospacing="0"/>
        <w:ind w:firstLine="708"/>
        <w:jc w:val="center"/>
        <w:rPr>
          <w:b/>
          <w:color w:val="000000"/>
          <w:sz w:val="28"/>
          <w:szCs w:val="28"/>
        </w:rPr>
      </w:pPr>
      <w:r w:rsidRPr="009133E3">
        <w:rPr>
          <w:b/>
          <w:color w:val="000000"/>
          <w:sz w:val="28"/>
          <w:szCs w:val="28"/>
        </w:rPr>
        <w:t>для проведения работ по поставке медицинского оборудования</w:t>
      </w:r>
      <w:r w:rsidR="009133E3" w:rsidRPr="009133E3">
        <w:rPr>
          <w:b/>
          <w:color w:val="000000"/>
          <w:sz w:val="28"/>
          <w:szCs w:val="28"/>
        </w:rPr>
        <w:t xml:space="preserve"> - </w:t>
      </w:r>
      <w:r w:rsidR="0013453D" w:rsidRPr="0013453D">
        <w:rPr>
          <w:b/>
          <w:color w:val="000000"/>
          <w:sz w:val="28"/>
          <w:szCs w:val="28"/>
        </w:rPr>
        <w:t xml:space="preserve">Автоматизированной роботизированной системы подготовки лекарств для химиотерапии </w:t>
      </w:r>
      <w:r w:rsidR="004E7752" w:rsidRPr="009133E3">
        <w:rPr>
          <w:b/>
          <w:color w:val="000000"/>
          <w:sz w:val="28"/>
          <w:szCs w:val="28"/>
        </w:rPr>
        <w:t>в рамках инициативного проекта «</w:t>
      </w:r>
      <w:proofErr w:type="spellStart"/>
      <w:r w:rsidR="004E7752" w:rsidRPr="009133E3">
        <w:rPr>
          <w:b/>
          <w:color w:val="000000"/>
          <w:sz w:val="28"/>
          <w:szCs w:val="28"/>
        </w:rPr>
        <w:t>Demeu</w:t>
      </w:r>
      <w:proofErr w:type="spellEnd"/>
      <w:r w:rsidR="004E7752" w:rsidRPr="009133E3">
        <w:rPr>
          <w:b/>
          <w:color w:val="000000"/>
          <w:sz w:val="28"/>
          <w:szCs w:val="28"/>
        </w:rPr>
        <w:t>»</w:t>
      </w:r>
    </w:p>
    <w:p w:rsidR="00D730C0" w:rsidRPr="009133E3" w:rsidRDefault="00D730C0" w:rsidP="00D730C0">
      <w:pPr>
        <w:pStyle w:val="a3"/>
        <w:shd w:val="clear" w:color="auto" w:fill="FFFFFF"/>
        <w:spacing w:before="0" w:beforeAutospacing="0" w:after="0" w:afterAutospacing="0"/>
        <w:ind w:firstLine="708"/>
        <w:jc w:val="both"/>
        <w:rPr>
          <w:color w:val="000000"/>
          <w:sz w:val="28"/>
          <w:szCs w:val="28"/>
        </w:rPr>
      </w:pPr>
    </w:p>
    <w:p w:rsidR="00D730C0" w:rsidRPr="009133E3" w:rsidRDefault="009133E3" w:rsidP="003B6EEE">
      <w:pPr>
        <w:spacing w:line="240" w:lineRule="auto"/>
        <w:ind w:firstLine="709"/>
        <w:contextualSpacing/>
        <w:jc w:val="both"/>
        <w:rPr>
          <w:rStyle w:val="FontStyle75"/>
          <w:sz w:val="28"/>
          <w:szCs w:val="28"/>
        </w:rPr>
      </w:pPr>
      <w:r w:rsidRPr="009133E3">
        <w:rPr>
          <w:rFonts w:ascii="Times New Roman" w:eastAsia="Times New Roman" w:hAnsi="Times New Roman"/>
          <w:color w:val="000000"/>
          <w:sz w:val="28"/>
          <w:szCs w:val="28"/>
          <w:lang w:eastAsia="ru-RU"/>
        </w:rPr>
        <w:t>Корпоративный фонд «</w:t>
      </w:r>
      <w:proofErr w:type="spellStart"/>
      <w:r w:rsidRPr="009133E3">
        <w:rPr>
          <w:rFonts w:ascii="Times New Roman" w:eastAsia="Times New Roman" w:hAnsi="Times New Roman"/>
          <w:color w:val="000000"/>
          <w:sz w:val="28"/>
          <w:szCs w:val="28"/>
          <w:lang w:eastAsia="ru-RU"/>
        </w:rPr>
        <w:t>Samruk-Kazyna</w:t>
      </w:r>
      <w:proofErr w:type="spellEnd"/>
      <w:r w:rsidRPr="009133E3">
        <w:rPr>
          <w:rFonts w:ascii="Times New Roman" w:eastAsia="Times New Roman" w:hAnsi="Times New Roman"/>
          <w:color w:val="000000"/>
          <w:sz w:val="28"/>
          <w:szCs w:val="28"/>
          <w:lang w:eastAsia="ru-RU"/>
        </w:rPr>
        <w:t xml:space="preserve"> Trust»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proofErr w:type="spellStart"/>
      <w:r w:rsidRPr="009133E3">
        <w:rPr>
          <w:rFonts w:ascii="Times New Roman" w:eastAsia="Times New Roman" w:hAnsi="Times New Roman"/>
          <w:color w:val="000000"/>
          <w:sz w:val="28"/>
          <w:szCs w:val="28"/>
          <w:lang w:eastAsia="ru-RU"/>
        </w:rPr>
        <w:t>Samruk-Kazyna</w:t>
      </w:r>
      <w:proofErr w:type="spellEnd"/>
      <w:r w:rsidRPr="009133E3">
        <w:rPr>
          <w:rFonts w:ascii="Times New Roman" w:eastAsia="Times New Roman" w:hAnsi="Times New Roman"/>
          <w:color w:val="000000"/>
          <w:sz w:val="28"/>
          <w:szCs w:val="28"/>
          <w:lang w:eastAsia="ru-RU"/>
        </w:rPr>
        <w:t xml:space="preserve"> Trust», утвержденным решением Попечительского совета Корпоративного фонда «</w:t>
      </w:r>
      <w:proofErr w:type="spellStart"/>
      <w:r w:rsidRPr="009133E3">
        <w:rPr>
          <w:rFonts w:ascii="Times New Roman" w:eastAsia="Times New Roman" w:hAnsi="Times New Roman"/>
          <w:color w:val="000000"/>
          <w:sz w:val="28"/>
          <w:szCs w:val="28"/>
          <w:lang w:eastAsia="ru-RU"/>
        </w:rPr>
        <w:t>Samruk-Kazyna</w:t>
      </w:r>
      <w:proofErr w:type="spellEnd"/>
      <w:r w:rsidRPr="009133E3">
        <w:rPr>
          <w:rFonts w:ascii="Times New Roman" w:eastAsia="Times New Roman" w:hAnsi="Times New Roman"/>
          <w:color w:val="000000"/>
          <w:sz w:val="28"/>
          <w:szCs w:val="28"/>
          <w:lang w:eastAsia="ru-RU"/>
        </w:rPr>
        <w:t xml:space="preserve"> Trust» (протокол №12/19) от 15 ноября 2019 года (далее – Положение), </w:t>
      </w:r>
      <w:r w:rsidR="00D730C0" w:rsidRPr="009133E3">
        <w:rPr>
          <w:rFonts w:ascii="Times New Roman" w:eastAsia="Times New Roman" w:hAnsi="Times New Roman"/>
          <w:color w:val="000000"/>
          <w:sz w:val="28"/>
          <w:szCs w:val="28"/>
          <w:lang w:eastAsia="ru-RU"/>
        </w:rPr>
        <w:t>объявляет о проведении конкурсной процедуры по отбору потенциального поставщика медицинского</w:t>
      </w:r>
      <w:r w:rsidR="00546E72" w:rsidRPr="009133E3">
        <w:rPr>
          <w:rFonts w:ascii="Times New Roman" w:eastAsia="Times New Roman" w:hAnsi="Times New Roman"/>
          <w:color w:val="000000"/>
          <w:sz w:val="28"/>
          <w:szCs w:val="28"/>
          <w:lang w:eastAsia="ru-RU"/>
        </w:rPr>
        <w:t xml:space="preserve"> </w:t>
      </w:r>
      <w:r w:rsidR="00D730C0" w:rsidRPr="009133E3">
        <w:rPr>
          <w:rFonts w:ascii="Times New Roman" w:eastAsia="Times New Roman" w:hAnsi="Times New Roman"/>
          <w:color w:val="000000"/>
          <w:sz w:val="28"/>
          <w:szCs w:val="28"/>
          <w:lang w:eastAsia="ru-RU"/>
        </w:rPr>
        <w:t>оборудования</w:t>
      </w:r>
      <w:r w:rsidR="003B6EEE" w:rsidRPr="009133E3">
        <w:rPr>
          <w:rFonts w:ascii="Times New Roman" w:eastAsia="Times New Roman" w:hAnsi="Times New Roman"/>
          <w:color w:val="000000"/>
          <w:sz w:val="28"/>
          <w:szCs w:val="28"/>
          <w:lang w:eastAsia="ru-RU"/>
        </w:rPr>
        <w:t xml:space="preserve"> - </w:t>
      </w:r>
      <w:r w:rsidR="0013453D" w:rsidRPr="0013453D">
        <w:rPr>
          <w:rStyle w:val="FontStyle75"/>
          <w:sz w:val="28"/>
          <w:szCs w:val="28"/>
        </w:rPr>
        <w:t xml:space="preserve">Автоматизированной роботизированной системы подготовки лекарств для химиотерапии </w:t>
      </w:r>
      <w:r w:rsidR="005C3B7F" w:rsidRPr="009133E3">
        <w:rPr>
          <w:rFonts w:ascii="Times New Roman" w:eastAsia="Times New Roman" w:hAnsi="Times New Roman"/>
          <w:color w:val="000000"/>
          <w:sz w:val="28"/>
          <w:szCs w:val="28"/>
          <w:lang w:eastAsia="ru-RU"/>
        </w:rPr>
        <w:t>(далее – Объявление)</w:t>
      </w:r>
      <w:r w:rsidR="003B6EEE" w:rsidRPr="009133E3">
        <w:rPr>
          <w:rFonts w:ascii="Times New Roman" w:eastAsia="Times New Roman" w:hAnsi="Times New Roman"/>
          <w:color w:val="000000"/>
          <w:sz w:val="28"/>
          <w:szCs w:val="28"/>
          <w:lang w:eastAsia="ru-RU"/>
        </w:rPr>
        <w:t>.</w:t>
      </w:r>
    </w:p>
    <w:p w:rsidR="003B6EEE" w:rsidRPr="009133E3" w:rsidRDefault="00546E72" w:rsidP="00D730C0">
      <w:pPr>
        <w:spacing w:line="240" w:lineRule="auto"/>
        <w:ind w:firstLine="709"/>
        <w:contextualSpacing/>
        <w:jc w:val="both"/>
        <w:rPr>
          <w:rFonts w:ascii="Times New Roman" w:eastAsia="Times New Roman" w:hAnsi="Times New Roman"/>
          <w:color w:val="000000"/>
          <w:sz w:val="28"/>
          <w:szCs w:val="28"/>
          <w:lang w:eastAsia="ru-RU"/>
        </w:rPr>
      </w:pPr>
      <w:r w:rsidRPr="009133E3">
        <w:rPr>
          <w:rFonts w:ascii="Times New Roman" w:eastAsia="Times New Roman" w:hAnsi="Times New Roman"/>
          <w:color w:val="000000"/>
          <w:sz w:val="28"/>
          <w:szCs w:val="28"/>
          <w:lang w:eastAsia="ru-RU"/>
        </w:rPr>
        <w:t>Ценовые</w:t>
      </w:r>
      <w:r w:rsidR="00D730C0" w:rsidRPr="009133E3">
        <w:rPr>
          <w:rFonts w:ascii="Times New Roman" w:eastAsia="Times New Roman" w:hAnsi="Times New Roman"/>
          <w:color w:val="000000"/>
          <w:sz w:val="28"/>
          <w:szCs w:val="28"/>
          <w:lang w:eastAsia="ru-RU"/>
        </w:rPr>
        <w:t xml:space="preserve"> предложени</w:t>
      </w:r>
      <w:r w:rsidRPr="009133E3">
        <w:rPr>
          <w:rFonts w:ascii="Times New Roman" w:eastAsia="Times New Roman" w:hAnsi="Times New Roman"/>
          <w:color w:val="000000"/>
          <w:sz w:val="28"/>
          <w:szCs w:val="28"/>
          <w:lang w:eastAsia="ru-RU"/>
        </w:rPr>
        <w:t>я, соответствующие</w:t>
      </w:r>
      <w:r w:rsidR="00D730C0" w:rsidRPr="009133E3">
        <w:rPr>
          <w:rFonts w:ascii="Times New Roman" w:eastAsia="Times New Roman" w:hAnsi="Times New Roman"/>
          <w:color w:val="000000"/>
          <w:sz w:val="28"/>
          <w:szCs w:val="28"/>
          <w:lang w:eastAsia="ru-RU"/>
        </w:rPr>
        <w:t xml:space="preserve"> требованиям техническ</w:t>
      </w:r>
      <w:r w:rsidR="003B6EEE" w:rsidRPr="009133E3">
        <w:rPr>
          <w:rFonts w:ascii="Times New Roman" w:eastAsia="Times New Roman" w:hAnsi="Times New Roman"/>
          <w:color w:val="000000"/>
          <w:sz w:val="28"/>
          <w:szCs w:val="28"/>
          <w:lang w:eastAsia="ru-RU"/>
        </w:rPr>
        <w:t>ой</w:t>
      </w:r>
      <w:r w:rsidR="00D730C0" w:rsidRPr="009133E3">
        <w:rPr>
          <w:rFonts w:ascii="Times New Roman" w:eastAsia="Times New Roman" w:hAnsi="Times New Roman"/>
          <w:color w:val="000000"/>
          <w:sz w:val="28"/>
          <w:szCs w:val="28"/>
          <w:lang w:eastAsia="ru-RU"/>
        </w:rPr>
        <w:t xml:space="preserve"> спецификаци</w:t>
      </w:r>
      <w:r w:rsidR="003B6EEE" w:rsidRPr="009133E3">
        <w:rPr>
          <w:rFonts w:ascii="Times New Roman" w:eastAsia="Times New Roman" w:hAnsi="Times New Roman"/>
          <w:color w:val="000000"/>
          <w:sz w:val="28"/>
          <w:szCs w:val="28"/>
          <w:lang w:eastAsia="ru-RU"/>
        </w:rPr>
        <w:t>и</w:t>
      </w:r>
      <w:r w:rsidR="00D730C0" w:rsidRPr="009133E3">
        <w:rPr>
          <w:rFonts w:ascii="Times New Roman" w:eastAsia="Times New Roman" w:hAnsi="Times New Roman"/>
          <w:color w:val="000000"/>
          <w:sz w:val="28"/>
          <w:szCs w:val="28"/>
          <w:lang w:eastAsia="ru-RU"/>
        </w:rPr>
        <w:t>, указанн</w:t>
      </w:r>
      <w:r w:rsidR="003B6EEE" w:rsidRPr="009133E3">
        <w:rPr>
          <w:rFonts w:ascii="Times New Roman" w:eastAsia="Times New Roman" w:hAnsi="Times New Roman"/>
          <w:color w:val="000000"/>
          <w:sz w:val="28"/>
          <w:szCs w:val="28"/>
          <w:lang w:eastAsia="ru-RU"/>
        </w:rPr>
        <w:t>ой</w:t>
      </w:r>
      <w:r w:rsidR="00D730C0" w:rsidRPr="009133E3">
        <w:rPr>
          <w:rFonts w:ascii="Times New Roman" w:eastAsia="Times New Roman" w:hAnsi="Times New Roman"/>
          <w:color w:val="000000"/>
          <w:sz w:val="28"/>
          <w:szCs w:val="28"/>
          <w:lang w:eastAsia="ru-RU"/>
        </w:rPr>
        <w:t xml:space="preserve"> в Приложени</w:t>
      </w:r>
      <w:r w:rsidR="003B6EEE" w:rsidRPr="009133E3">
        <w:rPr>
          <w:rFonts w:ascii="Times New Roman" w:eastAsia="Times New Roman" w:hAnsi="Times New Roman"/>
          <w:color w:val="000000"/>
          <w:sz w:val="28"/>
          <w:szCs w:val="28"/>
          <w:lang w:eastAsia="ru-RU"/>
        </w:rPr>
        <w:t>и</w:t>
      </w:r>
      <w:r w:rsidR="00D730C0" w:rsidRPr="009133E3">
        <w:rPr>
          <w:rFonts w:ascii="Times New Roman" w:eastAsia="Times New Roman" w:hAnsi="Times New Roman"/>
          <w:color w:val="000000"/>
          <w:sz w:val="28"/>
          <w:szCs w:val="28"/>
          <w:lang w:eastAsia="ru-RU"/>
        </w:rPr>
        <w:t xml:space="preserve"> №1</w:t>
      </w:r>
      <w:r w:rsidRPr="009133E3">
        <w:rPr>
          <w:rFonts w:ascii="Times New Roman" w:eastAsia="Times New Roman" w:hAnsi="Times New Roman"/>
          <w:color w:val="000000"/>
          <w:sz w:val="28"/>
          <w:szCs w:val="28"/>
          <w:lang w:eastAsia="ru-RU"/>
        </w:rPr>
        <w:t xml:space="preserve">, </w:t>
      </w:r>
      <w:r w:rsidR="00D730C0" w:rsidRPr="009133E3">
        <w:rPr>
          <w:rFonts w:ascii="Times New Roman" w:eastAsia="Times New Roman" w:hAnsi="Times New Roman"/>
          <w:color w:val="000000"/>
          <w:sz w:val="28"/>
          <w:szCs w:val="28"/>
          <w:lang w:eastAsia="ru-RU"/>
        </w:rPr>
        <w:t>к настоящем</w:t>
      </w:r>
      <w:r w:rsidRPr="009133E3">
        <w:rPr>
          <w:rFonts w:ascii="Times New Roman" w:eastAsia="Times New Roman" w:hAnsi="Times New Roman"/>
          <w:color w:val="000000"/>
          <w:sz w:val="28"/>
          <w:szCs w:val="28"/>
          <w:lang w:eastAsia="ru-RU"/>
        </w:rPr>
        <w:t>у Объявлению, принимаю</w:t>
      </w:r>
      <w:r w:rsidR="00D730C0" w:rsidRPr="009133E3">
        <w:rPr>
          <w:rFonts w:ascii="Times New Roman" w:eastAsia="Times New Roman" w:hAnsi="Times New Roman"/>
          <w:color w:val="000000"/>
          <w:sz w:val="28"/>
          <w:szCs w:val="28"/>
          <w:lang w:eastAsia="ru-RU"/>
        </w:rPr>
        <w:t>тся на участие по адресу: г.</w:t>
      </w:r>
      <w:r w:rsidR="003B6EEE" w:rsidRPr="009133E3">
        <w:rPr>
          <w:rFonts w:ascii="Times New Roman" w:eastAsia="Times New Roman" w:hAnsi="Times New Roman"/>
          <w:color w:val="000000"/>
          <w:sz w:val="28"/>
          <w:szCs w:val="28"/>
          <w:lang w:eastAsia="ru-RU"/>
        </w:rPr>
        <w:t xml:space="preserve"> Астана</w:t>
      </w:r>
      <w:r w:rsidR="00D730C0" w:rsidRPr="009133E3">
        <w:rPr>
          <w:rFonts w:ascii="Times New Roman" w:eastAsia="Times New Roman" w:hAnsi="Times New Roman"/>
          <w:color w:val="000000"/>
          <w:sz w:val="28"/>
          <w:szCs w:val="28"/>
          <w:lang w:eastAsia="ru-RU"/>
        </w:rPr>
        <w:t xml:space="preserve">, ул. </w:t>
      </w:r>
      <w:proofErr w:type="spellStart"/>
      <w:r w:rsidR="003B6EEE" w:rsidRPr="009133E3">
        <w:rPr>
          <w:rFonts w:ascii="Times New Roman" w:eastAsia="Times New Roman" w:hAnsi="Times New Roman"/>
          <w:color w:val="000000"/>
          <w:sz w:val="28"/>
          <w:szCs w:val="28"/>
          <w:lang w:eastAsia="ru-RU"/>
        </w:rPr>
        <w:t>Сыганак</w:t>
      </w:r>
      <w:proofErr w:type="spellEnd"/>
      <w:r w:rsidR="00D730C0" w:rsidRPr="009133E3">
        <w:rPr>
          <w:rFonts w:ascii="Times New Roman" w:eastAsia="Times New Roman" w:hAnsi="Times New Roman"/>
          <w:color w:val="000000"/>
          <w:sz w:val="28"/>
          <w:szCs w:val="28"/>
          <w:lang w:eastAsia="ru-RU"/>
        </w:rPr>
        <w:t>, д. 17/10, ресепшен, контактные телефоны: 8</w:t>
      </w:r>
      <w:r w:rsidR="003B6EEE" w:rsidRPr="009133E3">
        <w:rPr>
          <w:rFonts w:ascii="Times New Roman" w:eastAsia="Times New Roman" w:hAnsi="Times New Roman"/>
          <w:color w:val="000000"/>
          <w:sz w:val="28"/>
          <w:szCs w:val="28"/>
          <w:lang w:eastAsia="ru-RU"/>
        </w:rPr>
        <w:t xml:space="preserve"> </w:t>
      </w:r>
      <w:r w:rsidR="004059E0" w:rsidRPr="009133E3">
        <w:rPr>
          <w:rFonts w:ascii="Times New Roman" w:eastAsia="Times New Roman" w:hAnsi="Times New Roman"/>
          <w:color w:val="000000"/>
          <w:sz w:val="28"/>
          <w:szCs w:val="28"/>
          <w:lang w:eastAsia="ru-RU"/>
        </w:rPr>
        <w:t>7172</w:t>
      </w:r>
      <w:r w:rsidR="003B6EEE" w:rsidRPr="009133E3">
        <w:rPr>
          <w:rFonts w:ascii="Times New Roman" w:eastAsia="Times New Roman" w:hAnsi="Times New Roman"/>
          <w:color w:val="000000"/>
          <w:sz w:val="28"/>
          <w:szCs w:val="28"/>
          <w:lang w:eastAsia="ru-RU"/>
        </w:rPr>
        <w:t xml:space="preserve"> </w:t>
      </w:r>
      <w:r w:rsidR="004059E0" w:rsidRPr="009133E3">
        <w:rPr>
          <w:rFonts w:ascii="Times New Roman" w:eastAsia="Times New Roman" w:hAnsi="Times New Roman"/>
          <w:color w:val="000000"/>
          <w:sz w:val="28"/>
          <w:szCs w:val="28"/>
          <w:lang w:eastAsia="ru-RU"/>
        </w:rPr>
        <w:t>24 80 13</w:t>
      </w:r>
      <w:r w:rsidR="003B6EEE" w:rsidRPr="009133E3">
        <w:rPr>
          <w:rFonts w:ascii="Times New Roman" w:eastAsia="Times New Roman" w:hAnsi="Times New Roman"/>
          <w:color w:val="000000"/>
          <w:sz w:val="28"/>
          <w:szCs w:val="28"/>
          <w:lang w:eastAsia="ru-RU"/>
        </w:rPr>
        <w:t>, 8700 449 90 50</w:t>
      </w:r>
      <w:r w:rsidR="009133E3">
        <w:rPr>
          <w:rFonts w:ascii="Times New Roman" w:eastAsia="Times New Roman" w:hAnsi="Times New Roman"/>
          <w:color w:val="000000"/>
          <w:sz w:val="28"/>
          <w:szCs w:val="28"/>
          <w:lang w:eastAsia="ru-RU"/>
        </w:rPr>
        <w:t>, 8707 577 09 55</w:t>
      </w:r>
      <w:r w:rsidR="003B6EEE" w:rsidRPr="009133E3">
        <w:rPr>
          <w:rFonts w:ascii="Times New Roman" w:eastAsia="Times New Roman" w:hAnsi="Times New Roman"/>
          <w:color w:val="000000"/>
          <w:sz w:val="28"/>
          <w:szCs w:val="28"/>
          <w:lang w:eastAsia="ru-RU"/>
        </w:rPr>
        <w:t>.</w:t>
      </w:r>
    </w:p>
    <w:p w:rsidR="00D730C0" w:rsidRPr="009133E3" w:rsidRDefault="00D730C0" w:rsidP="00D730C0">
      <w:pPr>
        <w:spacing w:line="240" w:lineRule="auto"/>
        <w:ind w:firstLine="709"/>
        <w:contextualSpacing/>
        <w:jc w:val="both"/>
        <w:rPr>
          <w:rFonts w:ascii="Times New Roman" w:eastAsia="Times New Roman" w:hAnsi="Times New Roman"/>
          <w:sz w:val="28"/>
          <w:szCs w:val="28"/>
          <w:lang w:eastAsia="ru-RU"/>
        </w:rPr>
      </w:pPr>
      <w:r w:rsidRPr="009133E3">
        <w:rPr>
          <w:rFonts w:ascii="Times New Roman" w:hAnsi="Times New Roman"/>
          <w:color w:val="000000"/>
          <w:sz w:val="28"/>
          <w:szCs w:val="28"/>
        </w:rPr>
        <w:t xml:space="preserve">Для участия в конкурсе </w:t>
      </w:r>
      <w:r w:rsidRPr="009133E3">
        <w:rPr>
          <w:rFonts w:ascii="Times New Roman" w:hAnsi="Times New Roman"/>
          <w:sz w:val="28"/>
          <w:szCs w:val="28"/>
        </w:rPr>
        <w:t xml:space="preserve">необходимо предоставить по указанному адресу ценовое предложение с материалами в запечатанном конверте через своего полномочного представителя </w:t>
      </w:r>
      <w:r w:rsidRPr="009133E3">
        <w:rPr>
          <w:rFonts w:ascii="Times New Roman" w:hAnsi="Times New Roman"/>
          <w:b/>
          <w:bCs/>
          <w:sz w:val="28"/>
          <w:szCs w:val="28"/>
        </w:rPr>
        <w:t>в срок</w:t>
      </w:r>
      <w:r w:rsidR="0052240C" w:rsidRPr="009133E3">
        <w:rPr>
          <w:rFonts w:ascii="Times New Roman" w:hAnsi="Times New Roman"/>
          <w:b/>
          <w:bCs/>
          <w:sz w:val="28"/>
          <w:szCs w:val="28"/>
        </w:rPr>
        <w:t xml:space="preserve"> </w:t>
      </w:r>
      <w:r w:rsidRPr="009133E3">
        <w:rPr>
          <w:rFonts w:ascii="Times New Roman" w:hAnsi="Times New Roman"/>
          <w:b/>
          <w:bCs/>
          <w:sz w:val="28"/>
          <w:szCs w:val="28"/>
        </w:rPr>
        <w:t xml:space="preserve">до </w:t>
      </w:r>
      <w:r w:rsidR="00BF631A" w:rsidRPr="009133E3">
        <w:rPr>
          <w:rFonts w:ascii="Times New Roman" w:hAnsi="Times New Roman"/>
          <w:b/>
          <w:bCs/>
          <w:sz w:val="28"/>
          <w:szCs w:val="28"/>
        </w:rPr>
        <w:t>1</w:t>
      </w:r>
      <w:r w:rsidR="000F2D7B">
        <w:rPr>
          <w:rFonts w:ascii="Times New Roman" w:hAnsi="Times New Roman"/>
          <w:b/>
          <w:bCs/>
          <w:sz w:val="28"/>
          <w:szCs w:val="28"/>
        </w:rPr>
        <w:t>2</w:t>
      </w:r>
      <w:r w:rsidR="00BF631A" w:rsidRPr="009133E3">
        <w:rPr>
          <w:rFonts w:ascii="Times New Roman" w:hAnsi="Times New Roman"/>
          <w:b/>
          <w:bCs/>
          <w:sz w:val="28"/>
          <w:szCs w:val="28"/>
        </w:rPr>
        <w:t>.00</w:t>
      </w:r>
      <w:r w:rsidRPr="009133E3">
        <w:rPr>
          <w:rFonts w:ascii="Times New Roman" w:hAnsi="Times New Roman"/>
          <w:b/>
          <w:bCs/>
          <w:sz w:val="28"/>
          <w:szCs w:val="28"/>
        </w:rPr>
        <w:t xml:space="preserve"> часов «</w:t>
      </w:r>
      <w:r w:rsidR="003B6EEE" w:rsidRPr="009133E3">
        <w:rPr>
          <w:rFonts w:ascii="Times New Roman" w:hAnsi="Times New Roman"/>
          <w:b/>
          <w:bCs/>
          <w:sz w:val="28"/>
          <w:szCs w:val="28"/>
        </w:rPr>
        <w:t>10</w:t>
      </w:r>
      <w:r w:rsidRPr="009133E3">
        <w:rPr>
          <w:rFonts w:ascii="Times New Roman" w:hAnsi="Times New Roman"/>
          <w:b/>
          <w:bCs/>
          <w:sz w:val="28"/>
          <w:szCs w:val="28"/>
        </w:rPr>
        <w:t>»</w:t>
      </w:r>
      <w:r w:rsidR="003B6EEE" w:rsidRPr="009133E3">
        <w:rPr>
          <w:rFonts w:ascii="Times New Roman" w:hAnsi="Times New Roman"/>
          <w:b/>
          <w:bCs/>
          <w:sz w:val="28"/>
          <w:szCs w:val="28"/>
        </w:rPr>
        <w:t xml:space="preserve"> января</w:t>
      </w:r>
      <w:r w:rsidRPr="009133E3">
        <w:rPr>
          <w:rFonts w:ascii="Times New Roman" w:hAnsi="Times New Roman"/>
          <w:b/>
          <w:bCs/>
          <w:sz w:val="28"/>
          <w:szCs w:val="28"/>
        </w:rPr>
        <w:t xml:space="preserve"> 202</w:t>
      </w:r>
      <w:r w:rsidR="00DB4636" w:rsidRPr="009133E3">
        <w:rPr>
          <w:rFonts w:ascii="Times New Roman" w:hAnsi="Times New Roman"/>
          <w:b/>
          <w:bCs/>
          <w:sz w:val="28"/>
          <w:szCs w:val="28"/>
        </w:rPr>
        <w:t>3</w:t>
      </w:r>
      <w:r w:rsidRPr="009133E3">
        <w:rPr>
          <w:rFonts w:ascii="Times New Roman" w:hAnsi="Times New Roman"/>
          <w:b/>
          <w:bCs/>
          <w:sz w:val="28"/>
          <w:szCs w:val="28"/>
        </w:rPr>
        <w:t xml:space="preserve"> года</w:t>
      </w:r>
      <w:r w:rsidRPr="009133E3">
        <w:rPr>
          <w:rFonts w:ascii="Times New Roman" w:hAnsi="Times New Roman"/>
          <w:sz w:val="28"/>
          <w:szCs w:val="28"/>
        </w:rPr>
        <w:t>, согласно следующему перечню документов:</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contextualSpacing/>
        <w:jc w:val="both"/>
        <w:rPr>
          <w:rFonts w:ascii="Times New Roman" w:eastAsia="Times New Roman" w:hAnsi="Times New Roman"/>
          <w:iCs/>
          <w:sz w:val="28"/>
          <w:szCs w:val="28"/>
          <w:lang w:eastAsia="ru-RU"/>
        </w:rPr>
      </w:pPr>
      <w:r w:rsidRPr="009133E3">
        <w:rPr>
          <w:rFonts w:ascii="Times New Roman" w:eastAsia="Times New Roman" w:hAnsi="Times New Roman"/>
          <w:sz w:val="28"/>
          <w:szCs w:val="28"/>
          <w:lang w:eastAsia="ru-RU"/>
        </w:rPr>
        <w:t xml:space="preserve">обращение об участии в отборе согласно </w:t>
      </w:r>
      <w:r w:rsidRPr="009133E3">
        <w:rPr>
          <w:rFonts w:ascii="Times New Roman" w:eastAsia="Times New Roman" w:hAnsi="Times New Roman"/>
          <w:iCs/>
          <w:sz w:val="28"/>
          <w:szCs w:val="28"/>
          <w:lang w:eastAsia="ru-RU"/>
        </w:rPr>
        <w:t xml:space="preserve">Приложение № </w:t>
      </w:r>
      <w:r w:rsidR="009133E3" w:rsidRPr="009133E3">
        <w:rPr>
          <w:rFonts w:ascii="Times New Roman" w:eastAsia="Times New Roman" w:hAnsi="Times New Roman"/>
          <w:iCs/>
          <w:sz w:val="28"/>
          <w:szCs w:val="28"/>
          <w:lang w:eastAsia="ru-RU"/>
        </w:rPr>
        <w:t>2</w:t>
      </w:r>
      <w:r w:rsidRPr="009133E3">
        <w:rPr>
          <w:rFonts w:ascii="Times New Roman" w:eastAsia="Times New Roman" w:hAnsi="Times New Roman"/>
          <w:iCs/>
          <w:sz w:val="28"/>
          <w:szCs w:val="28"/>
          <w:lang w:eastAsia="ru-RU"/>
        </w:rPr>
        <w:t xml:space="preserve"> к настоящему Объявлению;</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contextualSpacing/>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копии учредительных документов потенциального поставщика (свидетельство/справку о государственной регистрации, устав со всеми изменениями и дополнениями к нему, учредительный договор);</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contextualSpacing/>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справка налогового комитета об отсутствии задолженности;</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contextualSpacing/>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 xml:space="preserve">справка со всех обслуживающих банков второго уровня, финансовых и </w:t>
      </w:r>
      <w:proofErr w:type="spellStart"/>
      <w:r w:rsidRPr="009133E3">
        <w:rPr>
          <w:rFonts w:ascii="Times New Roman" w:eastAsia="Times New Roman" w:hAnsi="Times New Roman"/>
          <w:sz w:val="28"/>
          <w:szCs w:val="28"/>
          <w:lang w:eastAsia="ru-RU"/>
        </w:rPr>
        <w:t>микрокредитных</w:t>
      </w:r>
      <w:proofErr w:type="spellEnd"/>
      <w:r w:rsidRPr="009133E3">
        <w:rPr>
          <w:rFonts w:ascii="Times New Roman" w:eastAsia="Times New Roman" w:hAnsi="Times New Roman"/>
          <w:sz w:val="28"/>
          <w:szCs w:val="28"/>
          <w:lang w:eastAsia="ru-RU"/>
        </w:rPr>
        <w:t xml:space="preserve"> организациях об отсутствии просроченной задолженности по кредитам и выставленным картотекам на расчетные счета за последние 12 месяцев;</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копия документа, удостоверяющего личность подписанта;</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 xml:space="preserve">документ, подтверждающий полномочия на подписание договора на поставку медицинского оборудования (копия решения уполномоченного органа потенциального поставщика о назначении первого руководителя, либо доверенность в случае, если документацию подписывает не руководитель исполнительного органа); </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протокол уполномоченного органа потенциального поставщика о намерении принять участие в отборе;</w:t>
      </w:r>
    </w:p>
    <w:p w:rsidR="00D730C0" w:rsidRPr="009133E3" w:rsidRDefault="00D730C0" w:rsidP="00D730C0">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ценовое предложение</w:t>
      </w:r>
      <w:r w:rsidR="006E555A" w:rsidRPr="009133E3">
        <w:rPr>
          <w:rFonts w:ascii="Times New Roman" w:eastAsia="Times New Roman" w:hAnsi="Times New Roman"/>
          <w:sz w:val="28"/>
          <w:szCs w:val="28"/>
          <w:lang w:eastAsia="ru-RU"/>
        </w:rPr>
        <w:t xml:space="preserve"> на поставку оборудования</w:t>
      </w:r>
      <w:r w:rsidRPr="009133E3">
        <w:rPr>
          <w:rFonts w:ascii="Times New Roman" w:eastAsia="Times New Roman" w:hAnsi="Times New Roman"/>
          <w:sz w:val="28"/>
          <w:szCs w:val="28"/>
          <w:lang w:eastAsia="ru-RU"/>
        </w:rPr>
        <w:t>, соответствующее технической спецификации,</w:t>
      </w:r>
      <w:r w:rsidR="006E555A" w:rsidRPr="009133E3">
        <w:rPr>
          <w:rFonts w:ascii="Times New Roman" w:eastAsia="Times New Roman" w:hAnsi="Times New Roman"/>
          <w:sz w:val="28"/>
          <w:szCs w:val="28"/>
          <w:lang w:eastAsia="ru-RU"/>
        </w:rPr>
        <w:t xml:space="preserve"> указанной в </w:t>
      </w:r>
      <w:r w:rsidR="003B6EEE" w:rsidRPr="009133E3">
        <w:rPr>
          <w:rFonts w:ascii="Times New Roman" w:eastAsia="Times New Roman" w:hAnsi="Times New Roman"/>
          <w:sz w:val="28"/>
          <w:szCs w:val="28"/>
          <w:lang w:eastAsia="ru-RU"/>
        </w:rPr>
        <w:t>П</w:t>
      </w:r>
      <w:r w:rsidR="006E555A" w:rsidRPr="009133E3">
        <w:rPr>
          <w:rFonts w:ascii="Times New Roman" w:eastAsia="Times New Roman" w:hAnsi="Times New Roman"/>
          <w:sz w:val="28"/>
          <w:szCs w:val="28"/>
          <w:lang w:eastAsia="ru-RU"/>
        </w:rPr>
        <w:t>риложени</w:t>
      </w:r>
      <w:r w:rsidR="003B6EEE" w:rsidRPr="009133E3">
        <w:rPr>
          <w:rFonts w:ascii="Times New Roman" w:eastAsia="Times New Roman" w:hAnsi="Times New Roman"/>
          <w:sz w:val="28"/>
          <w:szCs w:val="28"/>
          <w:lang w:eastAsia="ru-RU"/>
        </w:rPr>
        <w:t>и</w:t>
      </w:r>
      <w:r w:rsidR="006E555A" w:rsidRPr="009133E3">
        <w:rPr>
          <w:rFonts w:ascii="Times New Roman" w:eastAsia="Times New Roman" w:hAnsi="Times New Roman"/>
          <w:sz w:val="28"/>
          <w:szCs w:val="28"/>
          <w:lang w:eastAsia="ru-RU"/>
        </w:rPr>
        <w:t xml:space="preserve"> № 1</w:t>
      </w:r>
      <w:r w:rsidR="003B6EEE" w:rsidRPr="009133E3">
        <w:rPr>
          <w:rFonts w:ascii="Times New Roman" w:eastAsia="Times New Roman" w:hAnsi="Times New Roman"/>
          <w:sz w:val="28"/>
          <w:szCs w:val="28"/>
          <w:lang w:eastAsia="ru-RU"/>
        </w:rPr>
        <w:t>,</w:t>
      </w:r>
      <w:r w:rsidR="00DB4636" w:rsidRPr="009133E3">
        <w:rPr>
          <w:rFonts w:ascii="Times New Roman" w:eastAsia="Times New Roman" w:hAnsi="Times New Roman"/>
          <w:sz w:val="28"/>
          <w:szCs w:val="28"/>
          <w:lang w:eastAsia="ru-RU"/>
        </w:rPr>
        <w:t xml:space="preserve"> </w:t>
      </w:r>
      <w:r w:rsidRPr="009133E3">
        <w:rPr>
          <w:rFonts w:ascii="Times New Roman" w:eastAsia="Times New Roman" w:hAnsi="Times New Roman"/>
          <w:sz w:val="28"/>
          <w:szCs w:val="28"/>
          <w:lang w:eastAsia="ru-RU"/>
        </w:rPr>
        <w:t>по форме согласно Приложени</w:t>
      </w:r>
      <w:r w:rsidR="003B6EEE" w:rsidRPr="009133E3">
        <w:rPr>
          <w:rFonts w:ascii="Times New Roman" w:eastAsia="Times New Roman" w:hAnsi="Times New Roman"/>
          <w:sz w:val="28"/>
          <w:szCs w:val="28"/>
          <w:lang w:eastAsia="ru-RU"/>
        </w:rPr>
        <w:t>и</w:t>
      </w:r>
      <w:r w:rsidRPr="009133E3">
        <w:rPr>
          <w:rFonts w:ascii="Times New Roman" w:eastAsia="Times New Roman" w:hAnsi="Times New Roman"/>
          <w:sz w:val="28"/>
          <w:szCs w:val="28"/>
          <w:lang w:eastAsia="ru-RU"/>
        </w:rPr>
        <w:t xml:space="preserve"> №</w:t>
      </w:r>
      <w:r w:rsidR="009133E3" w:rsidRPr="009133E3">
        <w:rPr>
          <w:rFonts w:ascii="Times New Roman" w:eastAsia="Times New Roman" w:hAnsi="Times New Roman"/>
          <w:sz w:val="28"/>
          <w:szCs w:val="28"/>
          <w:lang w:eastAsia="ru-RU"/>
        </w:rPr>
        <w:t>3</w:t>
      </w:r>
      <w:r w:rsidR="00DB4636" w:rsidRPr="009133E3">
        <w:rPr>
          <w:rFonts w:ascii="Times New Roman" w:eastAsia="Times New Roman" w:hAnsi="Times New Roman"/>
          <w:sz w:val="28"/>
          <w:szCs w:val="28"/>
          <w:lang w:eastAsia="ru-RU"/>
        </w:rPr>
        <w:t xml:space="preserve"> </w:t>
      </w:r>
      <w:r w:rsidRPr="009133E3">
        <w:rPr>
          <w:rFonts w:ascii="Times New Roman" w:eastAsia="Times New Roman" w:hAnsi="Times New Roman"/>
          <w:iCs/>
          <w:sz w:val="28"/>
          <w:szCs w:val="28"/>
          <w:lang w:eastAsia="ru-RU"/>
        </w:rPr>
        <w:t xml:space="preserve">к настоящему Объявлению, </w:t>
      </w:r>
      <w:r w:rsidRPr="009133E3">
        <w:rPr>
          <w:rFonts w:ascii="Times New Roman" w:eastAsia="Times New Roman" w:hAnsi="Times New Roman"/>
          <w:sz w:val="28"/>
          <w:szCs w:val="28"/>
          <w:lang w:eastAsia="ru-RU"/>
        </w:rPr>
        <w:t xml:space="preserve">с приложением Сертификатов соответствия на </w:t>
      </w:r>
      <w:r w:rsidR="00546E72" w:rsidRPr="009133E3">
        <w:rPr>
          <w:rFonts w:ascii="Times New Roman" w:eastAsia="Times New Roman" w:hAnsi="Times New Roman"/>
          <w:sz w:val="28"/>
          <w:szCs w:val="28"/>
          <w:lang w:eastAsia="ru-RU"/>
        </w:rPr>
        <w:t>медицинское оборудование</w:t>
      </w:r>
      <w:r w:rsidRPr="009133E3">
        <w:rPr>
          <w:rFonts w:ascii="Times New Roman" w:eastAsia="Times New Roman" w:hAnsi="Times New Roman"/>
          <w:sz w:val="28"/>
          <w:szCs w:val="28"/>
          <w:lang w:eastAsia="ru-RU"/>
        </w:rPr>
        <w:t>;</w:t>
      </w:r>
    </w:p>
    <w:p w:rsidR="00481164" w:rsidRPr="009133E3" w:rsidRDefault="00481164" w:rsidP="00481164">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 xml:space="preserve">оригинал платежного поручения, подтверждающего оплату обеспечения исполнения обязательств до полного исполнения обязательств потенциального поставщика по договору </w:t>
      </w:r>
      <w:r w:rsidR="00122A10" w:rsidRPr="009133E3">
        <w:rPr>
          <w:rFonts w:ascii="Times New Roman" w:eastAsia="Times New Roman" w:hAnsi="Times New Roman"/>
          <w:sz w:val="28"/>
          <w:szCs w:val="28"/>
          <w:lang w:eastAsia="ru-RU"/>
        </w:rPr>
        <w:t>поставки</w:t>
      </w:r>
      <w:r w:rsidRPr="009133E3">
        <w:rPr>
          <w:rFonts w:ascii="Times New Roman" w:eastAsia="Times New Roman" w:hAnsi="Times New Roman"/>
          <w:sz w:val="28"/>
          <w:szCs w:val="28"/>
          <w:lang w:eastAsia="ru-RU"/>
        </w:rPr>
        <w:t xml:space="preserve"> в размере 3% от суммы ценового предложения;</w:t>
      </w:r>
    </w:p>
    <w:p w:rsidR="007A5B33" w:rsidRPr="009133E3" w:rsidRDefault="007A5B33" w:rsidP="007A5B33">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lastRenderedPageBreak/>
        <w:t>рекомендательные письма от не менее чем 2-х контрагентов потенциального поставщика;</w:t>
      </w:r>
    </w:p>
    <w:p w:rsidR="00325017" w:rsidRPr="009133E3" w:rsidRDefault="007A5B33" w:rsidP="00325017">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 xml:space="preserve">копии документов, заверенные потенциальным поставщиком, подтверждающих выполнение </w:t>
      </w:r>
      <w:r w:rsidR="00122A10" w:rsidRPr="009133E3">
        <w:rPr>
          <w:rFonts w:ascii="Times New Roman" w:eastAsia="Times New Roman" w:hAnsi="Times New Roman"/>
          <w:sz w:val="28"/>
          <w:szCs w:val="28"/>
          <w:lang w:eastAsia="ru-RU"/>
        </w:rPr>
        <w:t>поставок</w:t>
      </w:r>
      <w:r w:rsidRPr="009133E3">
        <w:rPr>
          <w:rFonts w:ascii="Times New Roman" w:eastAsia="Times New Roman" w:hAnsi="Times New Roman"/>
          <w:sz w:val="28"/>
          <w:szCs w:val="28"/>
          <w:lang w:eastAsia="ru-RU"/>
        </w:rPr>
        <w:t xml:space="preserve"> за последние два календарных года;</w:t>
      </w:r>
    </w:p>
    <w:p w:rsidR="00325017" w:rsidRPr="009133E3" w:rsidRDefault="00325017" w:rsidP="00325017">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hAnsi="Times New Roman"/>
          <w:sz w:val="28"/>
          <w:szCs w:val="28"/>
        </w:rPr>
        <w:t>Специальные квалификационные требования:</w:t>
      </w:r>
    </w:p>
    <w:p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12.1.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№202-V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в составе заявки на участие в тендере представляет нотариально засвидетельствованную копию соответствующего разрешения (уведомления), полученного (направленного) в соответствии с Законом Республики Казахстан от 16 мая 2014 года №202-V "О разрешениях и уведомлениях".</w:t>
      </w:r>
    </w:p>
    <w:p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xml:space="preserve">12.2 Наличие регистрации лекарственных средств, медицинских изделий в Республике Казахстан в соответствии с положениями Кодексом Республики Казахстан «О здоровье народа и системе здравоохранения» (далее - Кодекс)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9133E3">
        <w:rPr>
          <w:rFonts w:ascii="Times New Roman" w:hAnsi="Times New Roman"/>
          <w:i/>
          <w:iCs/>
          <w:sz w:val="28"/>
          <w:szCs w:val="28"/>
        </w:rPr>
        <w:t>орфанных</w:t>
      </w:r>
      <w:proofErr w:type="spellEnd"/>
      <w:r w:rsidRPr="009133E3">
        <w:rPr>
          <w:rFonts w:ascii="Times New Roman" w:hAnsi="Times New Roman"/>
          <w:i/>
          <w:iCs/>
          <w:sz w:val="28"/>
          <w:szCs w:val="28"/>
        </w:rPr>
        <w:t xml:space="preserve"> препаратов, включенных в перечень </w:t>
      </w:r>
      <w:proofErr w:type="spellStart"/>
      <w:r w:rsidRPr="009133E3">
        <w:rPr>
          <w:rFonts w:ascii="Times New Roman" w:hAnsi="Times New Roman"/>
          <w:i/>
          <w:iCs/>
          <w:sz w:val="28"/>
          <w:szCs w:val="28"/>
        </w:rPr>
        <w:t>орфанных</w:t>
      </w:r>
      <w:proofErr w:type="spellEnd"/>
      <w:r w:rsidRPr="009133E3">
        <w:rPr>
          <w:rFonts w:ascii="Times New Roman" w:hAnsi="Times New Roman"/>
          <w:i/>
          <w:iCs/>
          <w:sz w:val="28"/>
          <w:szCs w:val="28"/>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В случае истечения срока регистрационного удостоверения, потенциальный поставщик в составе заявки на участие в тендере предоставляет письмо, подтверждающее ввоз/производство лекарственных средств, медицинских изделий до истечения срока регистрационного удостоверения на территорию Республики Казахстан в соответствии с Кодексом.</w:t>
      </w:r>
    </w:p>
    <w:p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12.3.  Потенциальный поставщик в составе заявки на участие в тендере должен предоставить:</w:t>
      </w:r>
    </w:p>
    <w:p w:rsidR="00325017" w:rsidRPr="009133E3" w:rsidRDefault="00325017" w:rsidP="00325017">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xml:space="preserve">- гарантийное обязательство (письмо) потенциального поставщика о том, что поставляемое оборудование будет собрано (в сборку включаются все компоненты, оговоренные технической спецификацией) и протестировано на заводе(ах) производителя(ей) оборудования. </w:t>
      </w:r>
    </w:p>
    <w:p w:rsidR="004059E0" w:rsidRPr="009133E3" w:rsidRDefault="00325017" w:rsidP="004059E0">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копию подтверждающего документа на вышеуказанный Товар, относящийся к средствам измерения (далее - СИ) - сертификат о первичной поверке, сертификат о проведении аттестации испытательного оборудования, либо письмо от Поставщика о предоставлении письмо СИ при поставке товара, если Товар не является СИ.</w:t>
      </w:r>
    </w:p>
    <w:p w:rsidR="004059E0" w:rsidRPr="009133E3" w:rsidRDefault="00325017" w:rsidP="004059E0">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xml:space="preserve">12.4. В соответствии с требованиями приказа МЗРК от 15.12.2020 г. </w:t>
      </w:r>
      <w:r w:rsidRPr="009133E3">
        <w:rPr>
          <w:rFonts w:ascii="Times New Roman" w:hAnsi="Times New Roman"/>
          <w:i/>
          <w:iCs/>
          <w:sz w:val="28"/>
          <w:szCs w:val="28"/>
        </w:rPr>
        <w:lastRenderedPageBreak/>
        <w:t>№ҚР ДСМ-273/2020 «Об утверждении правил осуществления сервисного обслуживания медицинских изделий в Республике Казахстан» (далее – Правил) для введения товара в эксплуатацию в составе заявки на участие в тендере предоставить документальное подтверждение права специалиста потенциального поставщика на оказание технической поддержки и восстановлению исправности и работоспособности медицинской техники.</w:t>
      </w:r>
    </w:p>
    <w:p w:rsidR="004059E0" w:rsidRPr="009133E3" w:rsidRDefault="00325017" w:rsidP="004059E0">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Согласно п.4 Правил «Сервисное обслуживание медицинской техники 2а, 2б и 3 классов безопасности осуществляется сервисными службами производителя медицинской техники или сервисными службами, имеющими документальное подтверждение от производителя медицинской техники на право проведения сервисного обслуживания» (представить документальное подтверждение на государственном или русском языках (в ином случае предоставить нотариально заверенный перевод).</w:t>
      </w:r>
    </w:p>
    <w:p w:rsidR="00325017" w:rsidRPr="009133E3" w:rsidRDefault="00325017" w:rsidP="004059E0">
      <w:pPr>
        <w:widowControl w:val="0"/>
        <w:tabs>
          <w:tab w:val="left" w:pos="0"/>
          <w:tab w:val="left" w:pos="284"/>
          <w:tab w:val="left" w:pos="993"/>
        </w:tabs>
        <w:spacing w:after="0" w:line="240" w:lineRule="auto"/>
        <w:ind w:left="709"/>
        <w:jc w:val="both"/>
        <w:rPr>
          <w:rFonts w:ascii="Times New Roman" w:eastAsia="Times New Roman" w:hAnsi="Times New Roman"/>
          <w:i/>
          <w:iCs/>
          <w:sz w:val="28"/>
          <w:szCs w:val="28"/>
          <w:lang w:eastAsia="ru-RU"/>
        </w:rPr>
      </w:pPr>
      <w:r w:rsidRPr="009133E3">
        <w:rPr>
          <w:rFonts w:ascii="Times New Roman" w:hAnsi="Times New Roman"/>
          <w:i/>
          <w:iCs/>
          <w:sz w:val="28"/>
          <w:szCs w:val="28"/>
        </w:rPr>
        <w:t>12.5. Потенциальный поставщик в заявки на участие в тендере должен указать производителя и точные модели поставляемого оборудования.</w:t>
      </w:r>
    </w:p>
    <w:p w:rsidR="004059E0" w:rsidRPr="009133E3" w:rsidRDefault="004059E0" w:rsidP="00D730C0">
      <w:pPr>
        <w:pStyle w:val="a3"/>
        <w:shd w:val="clear" w:color="auto" w:fill="FFFFFF"/>
        <w:spacing w:before="0" w:beforeAutospacing="0" w:after="0" w:afterAutospacing="0"/>
        <w:ind w:firstLine="708"/>
        <w:jc w:val="both"/>
        <w:rPr>
          <w:sz w:val="28"/>
          <w:szCs w:val="28"/>
        </w:rPr>
      </w:pPr>
    </w:p>
    <w:p w:rsidR="00D730C0" w:rsidRPr="009133E3" w:rsidRDefault="00D730C0" w:rsidP="00D730C0">
      <w:pPr>
        <w:pStyle w:val="a3"/>
        <w:shd w:val="clear" w:color="auto" w:fill="FFFFFF"/>
        <w:spacing w:before="0" w:beforeAutospacing="0" w:after="0" w:afterAutospacing="0"/>
        <w:ind w:firstLine="708"/>
        <w:jc w:val="both"/>
        <w:rPr>
          <w:sz w:val="28"/>
          <w:szCs w:val="28"/>
        </w:rPr>
      </w:pPr>
      <w:r w:rsidRPr="009133E3">
        <w:rPr>
          <w:sz w:val="28"/>
          <w:szCs w:val="28"/>
        </w:rPr>
        <w:t xml:space="preserve">Ценовые предложения, поступившие по истечении указанного срока, приему не подлежат. </w:t>
      </w:r>
    </w:p>
    <w:p w:rsidR="00D730C0" w:rsidRPr="009133E3" w:rsidRDefault="00D730C0" w:rsidP="00D730C0">
      <w:pPr>
        <w:pStyle w:val="a3"/>
        <w:shd w:val="clear" w:color="auto" w:fill="FFFFFF"/>
        <w:spacing w:before="0" w:beforeAutospacing="0" w:after="0" w:afterAutospacing="0"/>
        <w:ind w:firstLine="708"/>
        <w:jc w:val="both"/>
        <w:rPr>
          <w:b/>
          <w:bCs/>
          <w:sz w:val="28"/>
          <w:szCs w:val="28"/>
        </w:rPr>
      </w:pPr>
      <w:r w:rsidRPr="009133E3">
        <w:rPr>
          <w:sz w:val="28"/>
          <w:szCs w:val="28"/>
        </w:rPr>
        <w:t xml:space="preserve">Процедура вскрытия конверта с ценовыми предложениями запланирована </w:t>
      </w:r>
      <w:r w:rsidR="003B6EEE" w:rsidRPr="009133E3">
        <w:rPr>
          <w:sz w:val="28"/>
          <w:szCs w:val="28"/>
        </w:rPr>
        <w:br/>
      </w:r>
      <w:r w:rsidRPr="009133E3">
        <w:rPr>
          <w:b/>
          <w:bCs/>
          <w:sz w:val="28"/>
          <w:szCs w:val="28"/>
        </w:rPr>
        <w:t xml:space="preserve">в </w:t>
      </w:r>
      <w:r w:rsidR="00393C11" w:rsidRPr="009133E3">
        <w:rPr>
          <w:b/>
          <w:bCs/>
          <w:sz w:val="28"/>
          <w:szCs w:val="28"/>
        </w:rPr>
        <w:t>1</w:t>
      </w:r>
      <w:r w:rsidR="000F2D7B">
        <w:rPr>
          <w:b/>
          <w:bCs/>
          <w:sz w:val="28"/>
          <w:szCs w:val="28"/>
        </w:rPr>
        <w:t>5</w:t>
      </w:r>
      <w:r w:rsidR="00393C11" w:rsidRPr="009133E3">
        <w:rPr>
          <w:b/>
          <w:bCs/>
          <w:sz w:val="28"/>
          <w:szCs w:val="28"/>
        </w:rPr>
        <w:t xml:space="preserve">.00 </w:t>
      </w:r>
      <w:r w:rsidRPr="009133E3">
        <w:rPr>
          <w:b/>
          <w:bCs/>
          <w:sz w:val="28"/>
          <w:szCs w:val="28"/>
        </w:rPr>
        <w:t>часов «</w:t>
      </w:r>
      <w:r w:rsidR="003B6EEE" w:rsidRPr="009133E3">
        <w:rPr>
          <w:b/>
          <w:bCs/>
          <w:sz w:val="28"/>
          <w:szCs w:val="28"/>
        </w:rPr>
        <w:t>10»</w:t>
      </w:r>
      <w:r w:rsidRPr="009133E3">
        <w:rPr>
          <w:b/>
          <w:bCs/>
          <w:sz w:val="28"/>
          <w:szCs w:val="28"/>
        </w:rPr>
        <w:t xml:space="preserve"> </w:t>
      </w:r>
      <w:r w:rsidR="004059E0" w:rsidRPr="009133E3">
        <w:rPr>
          <w:b/>
          <w:bCs/>
          <w:sz w:val="28"/>
          <w:szCs w:val="28"/>
        </w:rPr>
        <w:t>января</w:t>
      </w:r>
      <w:r w:rsidRPr="009133E3">
        <w:rPr>
          <w:b/>
          <w:bCs/>
          <w:sz w:val="28"/>
          <w:szCs w:val="28"/>
        </w:rPr>
        <w:t xml:space="preserve"> 202</w:t>
      </w:r>
      <w:r w:rsidR="00DB4636" w:rsidRPr="009133E3">
        <w:rPr>
          <w:b/>
          <w:bCs/>
          <w:sz w:val="28"/>
          <w:szCs w:val="28"/>
        </w:rPr>
        <w:t>3</w:t>
      </w:r>
      <w:r w:rsidRPr="009133E3">
        <w:rPr>
          <w:b/>
          <w:bCs/>
          <w:sz w:val="28"/>
          <w:szCs w:val="28"/>
        </w:rPr>
        <w:t xml:space="preserve"> год по адресу: г. </w:t>
      </w:r>
      <w:r w:rsidR="008518A1" w:rsidRPr="009133E3">
        <w:rPr>
          <w:b/>
          <w:bCs/>
          <w:sz w:val="28"/>
          <w:szCs w:val="28"/>
        </w:rPr>
        <w:t>Астана</w:t>
      </w:r>
      <w:r w:rsidRPr="009133E3">
        <w:rPr>
          <w:b/>
          <w:bCs/>
          <w:sz w:val="28"/>
          <w:szCs w:val="28"/>
        </w:rPr>
        <w:t xml:space="preserve">, ул. </w:t>
      </w:r>
      <w:proofErr w:type="spellStart"/>
      <w:r w:rsidR="003B6EEE" w:rsidRPr="009133E3">
        <w:rPr>
          <w:b/>
          <w:bCs/>
          <w:sz w:val="28"/>
          <w:szCs w:val="28"/>
        </w:rPr>
        <w:t>Сыганак</w:t>
      </w:r>
      <w:proofErr w:type="spellEnd"/>
      <w:r w:rsidRPr="009133E3">
        <w:rPr>
          <w:b/>
          <w:bCs/>
          <w:sz w:val="28"/>
          <w:szCs w:val="28"/>
        </w:rPr>
        <w:t xml:space="preserve">, д. 17/10, 11 этаж, </w:t>
      </w:r>
      <w:proofErr w:type="spellStart"/>
      <w:r w:rsidRPr="009133E3">
        <w:rPr>
          <w:b/>
          <w:bCs/>
          <w:sz w:val="28"/>
          <w:szCs w:val="28"/>
        </w:rPr>
        <w:t>конференц</w:t>
      </w:r>
      <w:proofErr w:type="spellEnd"/>
      <w:r w:rsidRPr="009133E3">
        <w:rPr>
          <w:b/>
          <w:bCs/>
          <w:sz w:val="28"/>
          <w:szCs w:val="28"/>
        </w:rPr>
        <w:t xml:space="preserve"> зал.</w:t>
      </w:r>
    </w:p>
    <w:p w:rsidR="00D730C0" w:rsidRPr="009133E3" w:rsidRDefault="00D730C0" w:rsidP="00D730C0">
      <w:pPr>
        <w:pStyle w:val="a3"/>
        <w:shd w:val="clear" w:color="auto" w:fill="FFFFFF"/>
        <w:spacing w:before="0" w:beforeAutospacing="0" w:after="0" w:afterAutospacing="0"/>
        <w:ind w:firstLine="708"/>
        <w:jc w:val="both"/>
        <w:rPr>
          <w:color w:val="000000"/>
          <w:sz w:val="28"/>
          <w:szCs w:val="28"/>
        </w:rPr>
      </w:pPr>
      <w:r w:rsidRPr="009133E3">
        <w:rPr>
          <w:sz w:val="28"/>
          <w:szCs w:val="28"/>
        </w:rPr>
        <w:t>На лицевой стороне запечатанного конверта с ценовым предложением должно быть указано</w:t>
      </w:r>
      <w:r w:rsidRPr="009133E3">
        <w:rPr>
          <w:color w:val="000000"/>
          <w:sz w:val="28"/>
          <w:szCs w:val="28"/>
        </w:rPr>
        <w:t>:</w:t>
      </w:r>
    </w:p>
    <w:p w:rsidR="00D730C0" w:rsidRPr="009133E3" w:rsidRDefault="00D730C0" w:rsidP="0038246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полное наименование и почтовый адрес потенциального поставщика;</w:t>
      </w:r>
    </w:p>
    <w:p w:rsidR="00D730C0" w:rsidRPr="009133E3" w:rsidRDefault="00D730C0" w:rsidP="0038246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наименование и почтовый адрес Корпоративного фонда «</w:t>
      </w:r>
      <w:proofErr w:type="spellStart"/>
      <w:r w:rsidRPr="009133E3">
        <w:rPr>
          <w:color w:val="000000"/>
          <w:sz w:val="28"/>
          <w:szCs w:val="28"/>
        </w:rPr>
        <w:t>Samruk-Kazyna</w:t>
      </w:r>
      <w:proofErr w:type="spellEnd"/>
      <w:r w:rsidRPr="009133E3">
        <w:rPr>
          <w:color w:val="000000"/>
          <w:sz w:val="28"/>
          <w:szCs w:val="28"/>
        </w:rPr>
        <w:t xml:space="preserve"> Trust», которые должны соответствовать аналогичным сведениям, указанным в объявлении об отборе;</w:t>
      </w:r>
    </w:p>
    <w:p w:rsidR="00D730C0" w:rsidRPr="009133E3" w:rsidRDefault="00D730C0" w:rsidP="0038246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наименование отбора, для участия в котором представляется ценовое предложение потенциального поставщика.</w:t>
      </w:r>
    </w:p>
    <w:p w:rsidR="00D730C0" w:rsidRPr="009133E3" w:rsidRDefault="00D730C0" w:rsidP="00382469">
      <w:pPr>
        <w:pStyle w:val="a3"/>
        <w:shd w:val="clear" w:color="auto" w:fill="FFFFFF"/>
        <w:tabs>
          <w:tab w:val="left" w:pos="1134"/>
        </w:tabs>
        <w:spacing w:before="0" w:beforeAutospacing="0" w:after="0" w:afterAutospacing="0"/>
        <w:ind w:firstLine="708"/>
        <w:jc w:val="both"/>
        <w:rPr>
          <w:color w:val="000000"/>
          <w:sz w:val="28"/>
          <w:szCs w:val="28"/>
        </w:rPr>
      </w:pPr>
      <w:r w:rsidRPr="009133E3">
        <w:rPr>
          <w:color w:val="000000"/>
          <w:sz w:val="28"/>
          <w:szCs w:val="28"/>
        </w:rPr>
        <w:t>Требования к потенциальному поставщику:</w:t>
      </w:r>
    </w:p>
    <w:p w:rsidR="00D730C0" w:rsidRPr="009133E3" w:rsidRDefault="00D730C0" w:rsidP="0038246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иметь налоговой задолженности;</w:t>
      </w:r>
    </w:p>
    <w:p w:rsidR="00D730C0" w:rsidRPr="009133E3" w:rsidRDefault="00D730C0" w:rsidP="0038246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иметь просроченной задолженности перед обслуживающим банком;</w:t>
      </w:r>
    </w:p>
    <w:p w:rsidR="00D730C0" w:rsidRPr="009133E3" w:rsidRDefault="00D730C0" w:rsidP="0038246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состоять в Перечне ненадежных потенциальных поставщиков АО «Самрук-</w:t>
      </w:r>
      <w:proofErr w:type="spellStart"/>
      <w:r w:rsidRPr="009133E3">
        <w:rPr>
          <w:color w:val="000000"/>
          <w:sz w:val="28"/>
          <w:szCs w:val="28"/>
        </w:rPr>
        <w:t>Қазына</w:t>
      </w:r>
      <w:proofErr w:type="spellEnd"/>
      <w:r w:rsidRPr="009133E3">
        <w:rPr>
          <w:color w:val="000000"/>
          <w:sz w:val="28"/>
          <w:szCs w:val="28"/>
        </w:rPr>
        <w:t>» и (или) в Реестре недобросовестных участников государственных закупок.</w:t>
      </w: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 удостоверяющего его личность и документ, подтверждающий его полномочия на предоставление (сдачу) ценового предложения.</w:t>
      </w: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Потенциальный поставщик вправе предоставить дополнительные документы.</w:t>
      </w:r>
    </w:p>
    <w:p w:rsidR="00D730C0"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Ценовые предложения, поступившие по истечении указанного в настоящем Объявлении срока предоставления, приему не подлежат.</w:t>
      </w: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rsidR="004E7752" w:rsidRPr="009133E3" w:rsidRDefault="004E7752" w:rsidP="004E7752">
      <w:pPr>
        <w:pStyle w:val="Style31"/>
        <w:widowControl/>
        <w:spacing w:line="240" w:lineRule="auto"/>
        <w:contextualSpacing/>
        <w:jc w:val="right"/>
        <w:rPr>
          <w:sz w:val="28"/>
          <w:szCs w:val="28"/>
        </w:rPr>
      </w:pPr>
      <w:r w:rsidRPr="009133E3">
        <w:rPr>
          <w:sz w:val="28"/>
          <w:szCs w:val="28"/>
        </w:rPr>
        <w:t xml:space="preserve">Приложение №1 </w:t>
      </w:r>
    </w:p>
    <w:p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rsidR="004E7752" w:rsidRPr="009133E3" w:rsidRDefault="004E7752" w:rsidP="004E7752">
      <w:pPr>
        <w:pStyle w:val="a4"/>
        <w:spacing w:after="0" w:line="240" w:lineRule="auto"/>
        <w:ind w:left="0"/>
        <w:rPr>
          <w:rFonts w:ascii="Times New Roman" w:hAnsi="Times New Roman"/>
          <w:b/>
          <w:sz w:val="28"/>
          <w:szCs w:val="28"/>
        </w:rPr>
      </w:pPr>
    </w:p>
    <w:p w:rsidR="004E7752" w:rsidRPr="009133E3" w:rsidRDefault="004E7752" w:rsidP="004E7752">
      <w:pPr>
        <w:spacing w:after="0" w:line="240" w:lineRule="auto"/>
        <w:contextualSpacing/>
        <w:jc w:val="center"/>
        <w:rPr>
          <w:rFonts w:ascii="Times New Roman" w:hAnsi="Times New Roman"/>
          <w:b/>
          <w:sz w:val="28"/>
          <w:szCs w:val="28"/>
        </w:rPr>
      </w:pPr>
    </w:p>
    <w:p w:rsidR="000F2D7B" w:rsidRPr="000F2D7B" w:rsidRDefault="000F2D7B" w:rsidP="000F2D7B">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Техническая спецификация</w:t>
      </w:r>
    </w:p>
    <w:p w:rsidR="000F2D7B" w:rsidRPr="000F2D7B" w:rsidRDefault="000F2D7B" w:rsidP="000F2D7B">
      <w:pPr>
        <w:spacing w:after="0" w:line="240" w:lineRule="auto"/>
        <w:contextualSpacing/>
        <w:jc w:val="center"/>
        <w:rPr>
          <w:rStyle w:val="FontStyle75"/>
          <w:b/>
          <w:bCs/>
          <w:sz w:val="28"/>
          <w:szCs w:val="28"/>
        </w:rPr>
      </w:pPr>
      <w:r w:rsidRPr="000F2D7B">
        <w:rPr>
          <w:rStyle w:val="FontStyle75"/>
          <w:b/>
          <w:bCs/>
          <w:sz w:val="28"/>
          <w:szCs w:val="28"/>
        </w:rPr>
        <w:t xml:space="preserve">для поставки </w:t>
      </w:r>
      <w:r w:rsidRPr="000F2D7B">
        <w:rPr>
          <w:rStyle w:val="FontStyle75"/>
          <w:b/>
          <w:bCs/>
          <w:sz w:val="28"/>
          <w:szCs w:val="28"/>
          <w:lang w:val="kk-KZ"/>
        </w:rPr>
        <w:t>Автоматизированной роботизированной системы подготовки лекарств для химиотерапии</w:t>
      </w:r>
    </w:p>
    <w:tbl>
      <w:tblPr>
        <w:tblStyle w:val="a8"/>
        <w:tblW w:w="10491" w:type="dxa"/>
        <w:tblInd w:w="-998" w:type="dxa"/>
        <w:tblLayout w:type="fixed"/>
        <w:tblLook w:val="04A0" w:firstRow="1" w:lastRow="0" w:firstColumn="1" w:lastColumn="0" w:noHBand="0" w:noVBand="1"/>
      </w:tblPr>
      <w:tblGrid>
        <w:gridCol w:w="709"/>
        <w:gridCol w:w="2912"/>
        <w:gridCol w:w="6870"/>
      </w:tblGrid>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w:t>
            </w:r>
          </w:p>
        </w:tc>
        <w:tc>
          <w:tcPr>
            <w:tcW w:w="2912" w:type="dxa"/>
          </w:tcPr>
          <w:p w:rsidR="000F2D7B" w:rsidRPr="000F2D7B" w:rsidRDefault="000F2D7B" w:rsidP="000F2D7B">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Перечень основных данных и требований</w:t>
            </w:r>
          </w:p>
        </w:tc>
        <w:tc>
          <w:tcPr>
            <w:tcW w:w="6870" w:type="dxa"/>
          </w:tcPr>
          <w:p w:rsidR="000F2D7B" w:rsidRPr="000F2D7B" w:rsidRDefault="000F2D7B" w:rsidP="000F2D7B">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Основные данные и требования</w:t>
            </w:r>
          </w:p>
        </w:tc>
      </w:tr>
      <w:tr w:rsidR="000F2D7B" w:rsidRPr="000F2D7B" w:rsidTr="009F6D50">
        <w:tc>
          <w:tcPr>
            <w:tcW w:w="709" w:type="dxa"/>
          </w:tcPr>
          <w:p w:rsidR="000F2D7B" w:rsidRPr="000F2D7B" w:rsidRDefault="000F2D7B" w:rsidP="000F2D7B">
            <w:pPr>
              <w:spacing w:after="0" w:line="240" w:lineRule="auto"/>
              <w:ind w:left="-249" w:firstLine="249"/>
              <w:contextualSpacing/>
              <w:jc w:val="center"/>
              <w:rPr>
                <w:rFonts w:ascii="Times New Roman" w:hAnsi="Times New Roman"/>
                <w:sz w:val="28"/>
                <w:szCs w:val="28"/>
              </w:rPr>
            </w:pPr>
            <w:r w:rsidRPr="000F2D7B">
              <w:rPr>
                <w:rFonts w:ascii="Times New Roman" w:hAnsi="Times New Roman"/>
                <w:sz w:val="28"/>
                <w:szCs w:val="28"/>
              </w:rPr>
              <w:t>1</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Наименование оборудования</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Style w:val="FontStyle75"/>
                <w:sz w:val="28"/>
                <w:szCs w:val="28"/>
                <w:lang w:val="kk-KZ"/>
              </w:rPr>
              <w:t>Автоматизированная роботизированная система подготовки лекарств для химиотерапии</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2</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Количество</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1 единица</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3</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Цена за единицу</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Не более </w:t>
            </w:r>
            <w:r w:rsidRPr="000F2D7B">
              <w:rPr>
                <w:rFonts w:ascii="Times New Roman" w:hAnsi="Times New Roman"/>
                <w:sz w:val="28"/>
                <w:szCs w:val="28"/>
                <w:lang w:val="kk-KZ"/>
              </w:rPr>
              <w:t>232</w:t>
            </w:r>
            <w:r>
              <w:rPr>
                <w:rFonts w:ascii="Times New Roman" w:hAnsi="Times New Roman"/>
                <w:sz w:val="28"/>
                <w:szCs w:val="28"/>
                <w:lang w:val="kk-KZ"/>
              </w:rPr>
              <w:t> 896 513</w:t>
            </w:r>
            <w:r w:rsidRPr="000F2D7B">
              <w:rPr>
                <w:rFonts w:ascii="Times New Roman" w:hAnsi="Times New Roman"/>
                <w:sz w:val="28"/>
                <w:szCs w:val="28"/>
                <w:lang w:val="kk-KZ"/>
              </w:rPr>
              <w:t xml:space="preserve"> </w:t>
            </w:r>
            <w:r w:rsidRPr="000F2D7B">
              <w:rPr>
                <w:rFonts w:ascii="Times New Roman" w:hAnsi="Times New Roman"/>
                <w:sz w:val="28"/>
                <w:szCs w:val="28"/>
              </w:rPr>
              <w:t>тенге</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4</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Условия оплаты</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Авансовый платеж в размере не более 50% от суммы договора поставки при условии </w:t>
            </w:r>
            <w:proofErr w:type="spellStart"/>
            <w:r w:rsidRPr="000F2D7B">
              <w:rPr>
                <w:rFonts w:ascii="Times New Roman" w:hAnsi="Times New Roman"/>
                <w:sz w:val="28"/>
                <w:szCs w:val="28"/>
              </w:rPr>
              <w:t>предоставлени</w:t>
            </w:r>
            <w:proofErr w:type="spellEnd"/>
            <w:r w:rsidRPr="000F2D7B">
              <w:rPr>
                <w:rFonts w:ascii="Times New Roman" w:hAnsi="Times New Roman"/>
                <w:sz w:val="28"/>
                <w:szCs w:val="28"/>
                <w:lang w:val="kk-KZ"/>
              </w:rPr>
              <w:t>я</w:t>
            </w:r>
            <w:r w:rsidRPr="000F2D7B">
              <w:rPr>
                <w:rFonts w:ascii="Times New Roman" w:hAnsi="Times New Roman"/>
                <w:sz w:val="28"/>
                <w:szCs w:val="28"/>
              </w:rPr>
              <w:t xml:space="preserve"> </w:t>
            </w:r>
            <w:r w:rsidRPr="000F2D7B">
              <w:rPr>
                <w:rFonts w:ascii="Times New Roman" w:hAnsi="Times New Roman"/>
                <w:sz w:val="28"/>
                <w:szCs w:val="28"/>
                <w:lang w:val="kk-KZ"/>
              </w:rPr>
              <w:t>обеспечения аванса (</w:t>
            </w:r>
            <w:proofErr w:type="spellStart"/>
            <w:r w:rsidRPr="000F2D7B">
              <w:rPr>
                <w:rFonts w:ascii="Times New Roman" w:hAnsi="Times New Roman"/>
                <w:sz w:val="28"/>
                <w:szCs w:val="28"/>
              </w:rPr>
              <w:t>банковск</w:t>
            </w:r>
            <w:proofErr w:type="spellEnd"/>
            <w:r w:rsidRPr="000F2D7B">
              <w:rPr>
                <w:rFonts w:ascii="Times New Roman" w:hAnsi="Times New Roman"/>
                <w:sz w:val="28"/>
                <w:szCs w:val="28"/>
                <w:lang w:val="kk-KZ"/>
              </w:rPr>
              <w:t>ая гарантия/</w:t>
            </w:r>
            <w:proofErr w:type="spellStart"/>
            <w:r w:rsidRPr="000F2D7B">
              <w:rPr>
                <w:rFonts w:ascii="Times New Roman" w:hAnsi="Times New Roman"/>
                <w:sz w:val="28"/>
                <w:szCs w:val="28"/>
              </w:rPr>
              <w:t>страховани</w:t>
            </w:r>
            <w:proofErr w:type="spellEnd"/>
            <w:r w:rsidRPr="000F2D7B">
              <w:rPr>
                <w:rFonts w:ascii="Times New Roman" w:hAnsi="Times New Roman"/>
                <w:sz w:val="28"/>
                <w:szCs w:val="28"/>
                <w:lang w:val="kk-KZ"/>
              </w:rPr>
              <w:t>е и другое)</w:t>
            </w:r>
            <w:r w:rsidRPr="000F2D7B">
              <w:rPr>
                <w:rFonts w:ascii="Times New Roman" w:hAnsi="Times New Roman"/>
                <w:sz w:val="28"/>
                <w:szCs w:val="28"/>
              </w:rPr>
              <w:t>.</w:t>
            </w:r>
          </w:p>
          <w:p w:rsidR="000F2D7B" w:rsidRPr="000F2D7B" w:rsidRDefault="000F2D7B" w:rsidP="000F2D7B">
            <w:pPr>
              <w:spacing w:after="0" w:line="240" w:lineRule="auto"/>
              <w:contextualSpacing/>
              <w:jc w:val="both"/>
              <w:rPr>
                <w:rFonts w:ascii="Times New Roman" w:hAnsi="Times New Roman"/>
                <w:i/>
                <w:iCs/>
                <w:sz w:val="28"/>
                <w:szCs w:val="28"/>
                <w:lang w:val="kk-KZ"/>
              </w:rPr>
            </w:pPr>
            <w:r w:rsidRPr="000F2D7B">
              <w:rPr>
                <w:rFonts w:ascii="Times New Roman" w:hAnsi="Times New Roman"/>
                <w:sz w:val="28"/>
                <w:szCs w:val="28"/>
              </w:rPr>
              <w:t>Окончательный расчет после подписания акта приемки-передачи оборудования</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5</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Сроки поставки</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lang w:val="kk-KZ"/>
              </w:rPr>
              <w:t>90-150 календарных дней</w:t>
            </w:r>
            <w:r w:rsidRPr="000F2D7B">
              <w:rPr>
                <w:rFonts w:ascii="Times New Roman" w:hAnsi="Times New Roman"/>
                <w:sz w:val="28"/>
                <w:szCs w:val="28"/>
              </w:rPr>
              <w:t xml:space="preserve"> дней с момента подписания Договора поставки</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6</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Условия поставки</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DDP до конечного покупателя</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7</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Получатель</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Организация системы здравоохранения</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8</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Адрес поставки</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Республика Казахстан, г. Астана</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lang w:val="kk-KZ"/>
              </w:rPr>
              <w:t>Точный адрес</w:t>
            </w:r>
            <w:r w:rsidRPr="000F2D7B">
              <w:rPr>
                <w:rFonts w:ascii="Times New Roman" w:hAnsi="Times New Roman"/>
                <w:sz w:val="28"/>
                <w:szCs w:val="28"/>
              </w:rPr>
              <w:t xml:space="preserve"> постав</w:t>
            </w:r>
            <w:r w:rsidRPr="000F2D7B">
              <w:rPr>
                <w:rFonts w:ascii="Times New Roman" w:hAnsi="Times New Roman"/>
                <w:sz w:val="28"/>
                <w:szCs w:val="28"/>
                <w:lang w:val="kk-KZ"/>
              </w:rPr>
              <w:t>ки</w:t>
            </w:r>
            <w:r w:rsidRPr="000F2D7B">
              <w:rPr>
                <w:rFonts w:ascii="Times New Roman" w:hAnsi="Times New Roman"/>
                <w:sz w:val="28"/>
                <w:szCs w:val="28"/>
              </w:rPr>
              <w:t xml:space="preserve"> </w:t>
            </w:r>
            <w:proofErr w:type="spellStart"/>
            <w:r w:rsidRPr="000F2D7B">
              <w:rPr>
                <w:rFonts w:ascii="Times New Roman" w:hAnsi="Times New Roman"/>
                <w:sz w:val="28"/>
                <w:szCs w:val="28"/>
              </w:rPr>
              <w:t>буд</w:t>
            </w:r>
            <w:proofErr w:type="spellEnd"/>
            <w:r w:rsidRPr="000F2D7B">
              <w:rPr>
                <w:rFonts w:ascii="Times New Roman" w:hAnsi="Times New Roman"/>
                <w:sz w:val="28"/>
                <w:szCs w:val="28"/>
                <w:lang w:val="kk-KZ"/>
              </w:rPr>
              <w:t>е</w:t>
            </w:r>
            <w:r w:rsidRPr="000F2D7B">
              <w:rPr>
                <w:rFonts w:ascii="Times New Roman" w:hAnsi="Times New Roman"/>
                <w:sz w:val="28"/>
                <w:szCs w:val="28"/>
              </w:rPr>
              <w:t>т предоставлен Корпоративным фондом «</w:t>
            </w:r>
            <w:proofErr w:type="spellStart"/>
            <w:r w:rsidRPr="000F2D7B">
              <w:rPr>
                <w:rFonts w:ascii="Times New Roman" w:hAnsi="Times New Roman"/>
                <w:sz w:val="28"/>
                <w:szCs w:val="28"/>
                <w:lang w:val="en-US"/>
              </w:rPr>
              <w:t>Samruk</w:t>
            </w:r>
            <w:proofErr w:type="spellEnd"/>
            <w:r w:rsidRPr="000F2D7B">
              <w:rPr>
                <w:rFonts w:ascii="Times New Roman" w:hAnsi="Times New Roman"/>
                <w:sz w:val="28"/>
                <w:szCs w:val="28"/>
              </w:rPr>
              <w:t>-</w:t>
            </w:r>
            <w:proofErr w:type="spellStart"/>
            <w:r w:rsidRPr="000F2D7B">
              <w:rPr>
                <w:rFonts w:ascii="Times New Roman" w:hAnsi="Times New Roman"/>
                <w:sz w:val="28"/>
                <w:szCs w:val="28"/>
                <w:lang w:val="en-US"/>
              </w:rPr>
              <w:t>Kazyna</w:t>
            </w:r>
            <w:proofErr w:type="spellEnd"/>
            <w:r w:rsidRPr="000F2D7B">
              <w:rPr>
                <w:rFonts w:ascii="Times New Roman" w:hAnsi="Times New Roman"/>
                <w:sz w:val="28"/>
                <w:szCs w:val="28"/>
              </w:rPr>
              <w:t xml:space="preserve"> </w:t>
            </w:r>
            <w:r w:rsidRPr="000F2D7B">
              <w:rPr>
                <w:rFonts w:ascii="Times New Roman" w:hAnsi="Times New Roman"/>
                <w:sz w:val="28"/>
                <w:szCs w:val="28"/>
                <w:lang w:val="en-US"/>
              </w:rPr>
              <w:t>Trust</w:t>
            </w:r>
            <w:r w:rsidRPr="000F2D7B">
              <w:rPr>
                <w:rFonts w:ascii="Times New Roman" w:hAnsi="Times New Roman"/>
                <w:sz w:val="28"/>
                <w:szCs w:val="28"/>
              </w:rPr>
              <w:t xml:space="preserve">» в течение 10 рабочих после подведения итогов </w:t>
            </w:r>
            <w:r w:rsidRPr="000F2D7B">
              <w:rPr>
                <w:rFonts w:ascii="Times New Roman" w:hAnsi="Times New Roman"/>
                <w:sz w:val="28"/>
                <w:szCs w:val="28"/>
                <w:lang w:val="kk-KZ"/>
              </w:rPr>
              <w:t>отбора</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9</w:t>
            </w:r>
          </w:p>
        </w:tc>
        <w:tc>
          <w:tcPr>
            <w:tcW w:w="2912" w:type="dxa"/>
          </w:tcPr>
          <w:p w:rsidR="000F2D7B" w:rsidRPr="000F2D7B" w:rsidRDefault="000F2D7B" w:rsidP="000F2D7B">
            <w:pPr>
              <w:spacing w:after="0" w:line="240" w:lineRule="auto"/>
              <w:contextualSpacing/>
              <w:rPr>
                <w:rFonts w:ascii="Times New Roman" w:hAnsi="Times New Roman"/>
                <w:sz w:val="28"/>
                <w:szCs w:val="28"/>
                <w:lang w:val="kk-KZ"/>
              </w:rPr>
            </w:pPr>
            <w:r w:rsidRPr="000F2D7B">
              <w:rPr>
                <w:rFonts w:ascii="Times New Roman" w:hAnsi="Times New Roman"/>
                <w:sz w:val="28"/>
                <w:szCs w:val="28"/>
              </w:rPr>
              <w:t>Требование к оборудованию</w:t>
            </w:r>
            <w:r w:rsidRPr="000F2D7B">
              <w:rPr>
                <w:rFonts w:ascii="Times New Roman" w:hAnsi="Times New Roman"/>
                <w:sz w:val="28"/>
                <w:szCs w:val="28"/>
                <w:lang w:val="kk-KZ"/>
              </w:rPr>
              <w:t xml:space="preserve"> и </w:t>
            </w:r>
            <w:r w:rsidRPr="000F2D7B">
              <w:rPr>
                <w:rFonts w:ascii="Times New Roman" w:hAnsi="Times New Roman"/>
                <w:sz w:val="28"/>
                <w:szCs w:val="28"/>
              </w:rPr>
              <w:t>техническим характеристикам</w:t>
            </w:r>
          </w:p>
        </w:tc>
        <w:tc>
          <w:tcPr>
            <w:tcW w:w="6870" w:type="dxa"/>
          </w:tcPr>
          <w:p w:rsidR="000F2D7B" w:rsidRPr="000F2D7B" w:rsidRDefault="000F2D7B" w:rsidP="000F2D7B">
            <w:pPr>
              <w:spacing w:after="0" w:line="240" w:lineRule="auto"/>
              <w:contextualSpacing/>
              <w:jc w:val="both"/>
              <w:rPr>
                <w:rStyle w:val="FontStyle75"/>
                <w:sz w:val="28"/>
                <w:szCs w:val="28"/>
                <w:lang w:val="kk-KZ"/>
              </w:rPr>
            </w:pPr>
            <w:r w:rsidRPr="000F2D7B">
              <w:rPr>
                <w:rStyle w:val="FontStyle75"/>
                <w:sz w:val="28"/>
                <w:szCs w:val="28"/>
                <w:lang w:val="kk-KZ"/>
              </w:rPr>
              <w:t xml:space="preserve">Автоматизированное устройство для приготовления химиопрепаратов оборудовано автоматической системой управления отходами, выполненной в виде неотъемлемой части устройства для безопасного удаления цитотоксических отходов. </w:t>
            </w:r>
          </w:p>
          <w:p w:rsidR="000F2D7B" w:rsidRPr="000F2D7B" w:rsidRDefault="000F2D7B" w:rsidP="000F2D7B">
            <w:pPr>
              <w:spacing w:after="0" w:line="240" w:lineRule="auto"/>
              <w:contextualSpacing/>
              <w:jc w:val="both"/>
              <w:rPr>
                <w:rStyle w:val="FontStyle75"/>
                <w:sz w:val="28"/>
                <w:szCs w:val="28"/>
                <w:lang w:val="kk-KZ"/>
              </w:rPr>
            </w:pPr>
            <w:r w:rsidRPr="000F2D7B">
              <w:rPr>
                <w:rStyle w:val="FontStyle75"/>
                <w:sz w:val="28"/>
                <w:szCs w:val="28"/>
                <w:lang w:val="kk-KZ"/>
              </w:rPr>
              <w:t xml:space="preserve">Устройство для приготовления химиотерапевтических препаратов способно дезинфицировать себя с помощью встроенного УФ-излучения. </w:t>
            </w:r>
          </w:p>
          <w:p w:rsidR="000F2D7B" w:rsidRPr="000F2D7B" w:rsidRDefault="000F2D7B" w:rsidP="000F2D7B">
            <w:pPr>
              <w:spacing w:after="0" w:line="240" w:lineRule="auto"/>
              <w:contextualSpacing/>
              <w:jc w:val="both"/>
              <w:rPr>
                <w:rStyle w:val="FontStyle75"/>
                <w:sz w:val="28"/>
                <w:szCs w:val="28"/>
                <w:lang w:val="kk-KZ"/>
              </w:rPr>
            </w:pPr>
            <w:r w:rsidRPr="000F2D7B">
              <w:rPr>
                <w:rStyle w:val="FontStyle75"/>
                <w:sz w:val="28"/>
                <w:szCs w:val="28"/>
                <w:lang w:val="kk-KZ"/>
              </w:rPr>
              <w:t xml:space="preserve">Устройство оборудовано кнопкой аварийной остановки, которая может останавливать все рабочие модули в случае возникновения аварийных ситуаций. </w:t>
            </w:r>
          </w:p>
          <w:p w:rsidR="000F2D7B" w:rsidRPr="000F2D7B" w:rsidRDefault="000F2D7B" w:rsidP="000F2D7B">
            <w:pPr>
              <w:spacing w:after="0" w:line="240" w:lineRule="auto"/>
              <w:contextualSpacing/>
              <w:jc w:val="both"/>
              <w:rPr>
                <w:rStyle w:val="FontStyle75"/>
                <w:sz w:val="28"/>
                <w:szCs w:val="28"/>
                <w:lang w:val="kk-KZ"/>
              </w:rPr>
            </w:pPr>
            <w:r w:rsidRPr="000F2D7B">
              <w:rPr>
                <w:rStyle w:val="FontStyle75"/>
                <w:sz w:val="28"/>
                <w:szCs w:val="28"/>
                <w:lang w:val="kk-KZ"/>
              </w:rPr>
              <w:t>Напряжение питания = 220 В переменного тока-50 Гц-1870 Вт</w:t>
            </w:r>
          </w:p>
          <w:p w:rsidR="000F2D7B" w:rsidRPr="000F2D7B" w:rsidRDefault="000F2D7B" w:rsidP="000F2D7B">
            <w:pPr>
              <w:spacing w:after="0" w:line="240" w:lineRule="auto"/>
              <w:contextualSpacing/>
              <w:jc w:val="both"/>
              <w:rPr>
                <w:rStyle w:val="FontStyle75"/>
                <w:sz w:val="28"/>
                <w:szCs w:val="28"/>
                <w:lang w:val="kk-KZ"/>
              </w:rPr>
            </w:pPr>
            <w:r w:rsidRPr="000F2D7B">
              <w:rPr>
                <w:rStyle w:val="FontStyle75"/>
                <w:sz w:val="28"/>
                <w:szCs w:val="28"/>
                <w:lang w:val="kk-KZ"/>
              </w:rPr>
              <w:t>Напряжение питания ИБП= 220 В переменного тока-50 Гц-1175 Вт</w:t>
            </w:r>
          </w:p>
          <w:p w:rsidR="000F2D7B" w:rsidRPr="000F2D7B" w:rsidRDefault="000F2D7B" w:rsidP="000F2D7B">
            <w:pPr>
              <w:spacing w:after="0" w:line="240" w:lineRule="auto"/>
              <w:contextualSpacing/>
              <w:jc w:val="both"/>
              <w:rPr>
                <w:rStyle w:val="FontStyle75"/>
                <w:sz w:val="28"/>
                <w:szCs w:val="28"/>
                <w:lang w:val="kk-KZ"/>
              </w:rPr>
            </w:pPr>
            <w:r w:rsidRPr="000F2D7B">
              <w:rPr>
                <w:rStyle w:val="FontStyle75"/>
                <w:sz w:val="28"/>
                <w:szCs w:val="28"/>
                <w:lang w:val="kk-KZ"/>
              </w:rPr>
              <w:t>Потребляемый постоянный ток не более = 8,15 А</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lastRenderedPageBreak/>
              <w:t xml:space="preserve">Аавтоматизированная система смешивания жидкостей должна быть новой, ранее не использованной произведена не ранее 2022 года.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Имеет 2 модуля, которые могут работать независимо друг от друга и могут одновременно готовить несколько доз, состоящих из различных активных ингредиентов. Если в каком-либо модуле устройства происходит сбой, другой модуль продолжает работать.</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Наружная поверхность устройства изготовлена из нержавеющего материала медицинского класса ABS и совместима для использования с химиотерапевтическими препаратами.</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Внутренняя стенка автоматического устройства для приготовления химиопрепаратов и зоны, контактирующие с препаратом, изготовлены из нержавеющего материала и совместимы для использования с химиопрепаратами.</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Автоматизированное устройство для приготовления химиопрепаратов оборудовано автоматической системой управления отходами, выполненной в виде неотъемлемой части устройства для безопасного удаления цитотоксических отходов.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Устройство для приготовления химиотерапевтических препаратов способно дезинфицировать себя с помощью встроенного УФ-излучения.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Устройство оборудовано кнопкой аварийной остановки, которая может останавливать все рабочие модули в случае возникновения аварийных ситуаций.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Напряжение питания = 220 В переменного тока-50 Гц-1870 Вт</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Напряжение питания ИБП= 220 В переменного тока-50 Гц-1175 Вт</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Потребляемый постоянный ток не более = 8,15 А</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Потребляемый постоянный ток ИБП не более = 3,84 А</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Размеры:</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Внешний размер не менее = 5,35 мᶟ</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Внешние габариты не более = 1848 мм x2200 мм x1315 мм;</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Потребление и HEPA:</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Расход воздуха не более = 0,37 м / с;</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Скорость HEPA на входе не более = 1200 мᶟ / ч;</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Скорость поглощения вентилятора не более = 1600 мᶟ / ч;</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Характеристика воздушного потока = ламинарный</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Интенсивность шума не более = 62 дБ;</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Интенсивность света не менее = &gt;640 люкс;</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Вес носителя не более = 320 кг;</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lastRenderedPageBreak/>
              <w:t>Каждый модуль имеет систему впрыска SSP (умное самопозиционирование).</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Каждый модуль имеет систему измерения, которая является неотъемлемой частью процесса подготовки химиотерапевтического препарата.</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Каждый модуль имеет перистальтический насос для заполнения сывороткой.</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Каждый модуль имеет ручную систему управления отходами.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Помимо основного экрана устройства, каждый модуль имеет планшетные экраны, которые минимизируют ошибку пользователя и могут быть использованы отдельно для внесения данных о пациенте и для подготовки препарата пациента.</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Каждый модуль устройства имеет автоматические защитные стекла открытого и закрытого типа для обеспечения безопасности класса IIB2, чтобы предотвратить цитотоксическое воздействие химиотерапевтических препаратов на операторов, которые готовят дозы лекарств, с помощью отрицательного давления без необходимости работы в отдельном шкафу биологической безопасности.</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Устройство оборудовано разделителями между каждым модулем, чтобы исключить перекрестное загрязнение двух независимо работающих модулей.</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Устройство оборудовано фильтрами HEPA как интегрированная часть устройства, чтобы исключить риск перекрёстного загрязнения и воздействия цитотоксических химиотерапевтических препаратов на операторов.</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Автоматизированное устройство для приготовления химиопрепаратов, имеет автоматизированную систему наполнения сывороткой в качестве предварительного этапа автоматизированной подачи лекарственного препарата без вмешательства оператора.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Устройство точно наполняет по объему и имеет функцию гравиметрической проверки и выполняет автоматическую калибровку по требованию оператора на каждом модуле.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Системы проверки в состоянии работать с коэффициентом погрешности ± 3%.</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m. С помощью гравиметрической проверочной системы устройство заполняет емкость до нужного объема, обнаружить ошибку при заполнении и предупредить оператора в ситуациях, когда объем подготовленных лекарственных средств находится вне определенного диапазона.</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lastRenderedPageBreak/>
              <w:t>Система наполнения по объему имеет возможность подключать впрыскиватели различного объема. Устройство автоматически устанавливает впрыскиватели разного объема.</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Устройство обнаруживет, что одноразовый контейнер заполнен с помощью датчиков, и автоматически закрывает крышку контейнера для отходов без какого-либо взаимодействия с оператором и устраняет риск воздействия цитотоксических отходов.</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Автоматизированное устройство обеспечивает приготовление доз химиотерапевтических  лекарств для каждого пациента в соответствии с рецептами онкологов</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работает в среде Windows.</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мультиязычное.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поддерживает дистанционное управление через интернет.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имеет доступ в интернет и отображает данные в реальном времени на мониторе с помощью технологии двунаправленной передачи данных.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 программным обеспечением, подключенным к интернету, операторы имеют возможность использовать устройство без установки какого-либо другого приложения на компьютере.</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должно обновляться через интернет.</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способно хранить ретроспективные данные. Сохраненные данные доступны уполномоченному персоналу по запросу.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Поставщик беспечивает интеграцию устройства с системами управления информацией о пациенте (PIMS), которые в настоящее время используются в больнице или могут быть использованы в будущем.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Рецепты, выписанные врачами, автоматически обрабатываются программным обеспечением через специальную систему интеграции, выполненную со стандартом HL7 или PIMS (система управления информацией о пациентах), которую предоставляет компания.</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должно использовать текущие протоколы безопасного соединения, такие как HTTPS, TLS, в домашней сети или во время передачи данных путем интеграции.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позволяет вводить план лечения в систему и быть в состоянии подготовить более одного лекарственного препарата из рецепта.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lastRenderedPageBreak/>
              <w:t>В случае установки более чем одного устройства вся информация должна быть собрана в одном хранилище, и запрос может быть передан соответствующему устройству из одной точки.</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способно мгновенно отображать состояние расходных материалов (впрыскиватель, комплект для подготовки лекарственных препаратов, препарат).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помогает подготовить правильный препарат в правильной дозировке для нужного пациента безопасным путем.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устройства имеет возможность создавать этикетки со штрих-кодом, содержащие информацию о пациенте, препарате, время инфузии, скорость инфузии и специальные заметки.</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позволяет создавать неограниченное количество дизайнов этикеток для пациента, заказа, лекарственного средства, лекарственного препарата, впрыскивателя и комплекта для подготовки лекарственных препаратов.</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Прибор сравнит данные выпрыскивателя, комплекта для подготовки лекарственных препаратов, лекарства и пациента с матрицей данных перед началом приготовления.</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Программная система идентифицирует символы на флаконах с лекарствами и сопоставляет лекарства с пациентами, чтобы предотвратить неправильное приготовление лекарств для определенного пациента.</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присваивает данные соответствующего лекарственного средства и пациента соответствующему модулю устройства и хранить эти данные в программной системе.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позволяет считывать штрих-код на флаконе с лекарством и предупреждает оператора, если считанные данные о лекарстве не соответствует данным пациента.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идентифицирует, отслеживает и контролирует остатки препарата. Оно предупреждает оператора о наличии какого-либо оставшегося лекарственного средства, когда такое же лекарственное средство необходимо использовать для другого пациента в соответствии с условиями хранения, указанными в системе.  </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управляет и дает рекомендации по управлению оставшимися лекарствами с помощью искусственного интеллекта. Таким образом, обеспечивается возможность использования остатков лекарств в наиболее </w:t>
            </w:r>
            <w:r w:rsidRPr="000F2D7B">
              <w:rPr>
                <w:rFonts w:ascii="Times New Roman" w:hAnsi="Times New Roman"/>
                <w:sz w:val="28"/>
                <w:szCs w:val="28"/>
                <w:lang w:val="kk-KZ"/>
              </w:rPr>
              <w:lastRenderedPageBreak/>
              <w:t>подходящих точках для ускорения заполнения и создания минимального уровня остатков лекарств.</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Система предупреждает оператора, если коэффициент погрешности выходит за пределы ± 3%.</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 случае, если приготовление лекарственных средств в устройстве прерывается во время заполнения из-за технической проблемы, программное обеспечение в состоянии измерить объем подготовленного препарата и определить недостающую часть для предотвращения потери лекарственных средств. Эти препараты доводятся до нужного объема путем заполнения устройством.</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имеет возможность информировать производителя об обнаруженных проблемах устройства путем отправки электронного сообщения производителю, а также по определенным адресам при наличии подключения к интернету. Таким образом, будет возможность заранее принять меры в отношении проблем, которые могут возникнуть в будущем.</w:t>
            </w:r>
          </w:p>
          <w:p w:rsidR="000F2D7B" w:rsidRPr="000F2D7B" w:rsidRDefault="000F2D7B" w:rsidP="000F2D7B">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контролирует срок службы частей устройства и обеспечивает своевременную замену и техническое обслуживание их с помощью системы раннего предупреждения.</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lastRenderedPageBreak/>
              <w:t>10</w:t>
            </w:r>
          </w:p>
        </w:tc>
        <w:tc>
          <w:tcPr>
            <w:tcW w:w="2912" w:type="dxa"/>
            <w:vAlign w:val="center"/>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Расходные материалы и комплектующие</w:t>
            </w:r>
          </w:p>
        </w:tc>
        <w:tc>
          <w:tcPr>
            <w:tcW w:w="6870" w:type="dxa"/>
          </w:tcPr>
          <w:p w:rsidR="000F2D7B" w:rsidRPr="000F2D7B" w:rsidRDefault="000F2D7B" w:rsidP="000F2D7B">
            <w:pPr>
              <w:spacing w:after="0" w:line="240" w:lineRule="auto"/>
              <w:contextualSpacing/>
              <w:jc w:val="both"/>
              <w:rPr>
                <w:rStyle w:val="FontStyle75"/>
                <w:sz w:val="28"/>
                <w:szCs w:val="28"/>
                <w:lang w:val="kk-KZ"/>
              </w:rPr>
            </w:pP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Инфузионная помпа</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Применяется для закачки инфузионноӗ жидкости из химиотерапевтической̆ сумки в инжектор при определённой̆ скорости. </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Обеспечивает вливание цитостатических </w:t>
            </w:r>
            <w:proofErr w:type="spellStart"/>
            <w:r w:rsidRPr="000F2D7B">
              <w:rPr>
                <w:rFonts w:ascii="Times New Roman" w:hAnsi="Times New Roman"/>
                <w:sz w:val="28"/>
                <w:szCs w:val="28"/>
              </w:rPr>
              <w:t>химиотаргетных</w:t>
            </w:r>
            <w:proofErr w:type="spellEnd"/>
            <w:r w:rsidRPr="000F2D7B">
              <w:rPr>
                <w:rFonts w:ascii="Times New Roman" w:hAnsi="Times New Roman"/>
                <w:sz w:val="28"/>
                <w:szCs w:val="28"/>
              </w:rPr>
              <w:t xml:space="preserve"> препаратов пациенту, с соблюдением точности и исключением человеческого фактора. </w:t>
            </w:r>
            <w:r w:rsidRPr="000F2D7B">
              <w:rPr>
                <w:rFonts w:ascii="Times New Roman" w:hAnsi="Times New Roman"/>
                <w:sz w:val="28"/>
                <w:szCs w:val="28"/>
              </w:rPr>
              <w:br/>
              <w:t>(Комплект из 20 шт.)</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10.2.</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Подготовительный комплект</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Сумка является первичной упаковкой̆ во время инфузии - «адаптер» обеспечивает закрытое и герметичное соединение между </w:t>
            </w:r>
            <w:proofErr w:type="spellStart"/>
            <w:r w:rsidRPr="000F2D7B">
              <w:rPr>
                <w:rFonts w:ascii="Times New Roman" w:hAnsi="Times New Roman"/>
                <w:sz w:val="28"/>
                <w:szCs w:val="28"/>
              </w:rPr>
              <w:t>ампулои</w:t>
            </w:r>
            <w:proofErr w:type="spellEnd"/>
            <w:r w:rsidRPr="000F2D7B">
              <w:rPr>
                <w:rFonts w:ascii="Times New Roman" w:hAnsi="Times New Roman"/>
                <w:sz w:val="28"/>
                <w:szCs w:val="28"/>
              </w:rPr>
              <w:t xml:space="preserve">̆ и набором для переноса лекарственного изделия «удлинитель» обеспечивает соединение между </w:t>
            </w:r>
            <w:proofErr w:type="spellStart"/>
            <w:r w:rsidRPr="000F2D7B">
              <w:rPr>
                <w:rFonts w:ascii="Times New Roman" w:hAnsi="Times New Roman"/>
                <w:sz w:val="28"/>
                <w:szCs w:val="28"/>
              </w:rPr>
              <w:t>сумкои</w:t>
            </w:r>
            <w:proofErr w:type="spellEnd"/>
            <w:r w:rsidRPr="000F2D7B">
              <w:rPr>
                <w:rFonts w:ascii="Times New Roman" w:hAnsi="Times New Roman"/>
                <w:sz w:val="28"/>
                <w:szCs w:val="28"/>
              </w:rPr>
              <w:t>̆ и набором для ввода лекарственного изделия во время инфузии.</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Набор содержит 1 сумку, 2 адаптера </w:t>
            </w:r>
            <w:proofErr w:type="spellStart"/>
            <w:r w:rsidRPr="000F2D7B">
              <w:rPr>
                <w:rFonts w:ascii="Times New Roman" w:hAnsi="Times New Roman"/>
                <w:sz w:val="28"/>
                <w:szCs w:val="28"/>
              </w:rPr>
              <w:t>oncovial</w:t>
            </w:r>
            <w:proofErr w:type="spellEnd"/>
            <w:r w:rsidRPr="000F2D7B">
              <w:rPr>
                <w:rFonts w:ascii="Times New Roman" w:hAnsi="Times New Roman"/>
                <w:sz w:val="28"/>
                <w:szCs w:val="28"/>
              </w:rPr>
              <w:t xml:space="preserve"> и 1 удлинительную линию - защита от ультрафиолетового света предотвращает вредное </w:t>
            </w:r>
            <w:proofErr w:type="spellStart"/>
            <w:r w:rsidRPr="000F2D7B">
              <w:rPr>
                <w:rFonts w:ascii="Times New Roman" w:hAnsi="Times New Roman"/>
                <w:sz w:val="28"/>
                <w:szCs w:val="28"/>
              </w:rPr>
              <w:t>воздействие</w:t>
            </w:r>
            <w:proofErr w:type="spellEnd"/>
            <w:r w:rsidRPr="000F2D7B">
              <w:rPr>
                <w:rFonts w:ascii="Times New Roman" w:hAnsi="Times New Roman"/>
                <w:sz w:val="28"/>
                <w:szCs w:val="28"/>
              </w:rPr>
              <w:t xml:space="preserve"> дневного света.</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Набор совместим со всеми лекарственными препаратами для химиотерапии - набор рассчитан на 250 мл, 500 мл и 1 000 мл, и пригоден для лекарственных препаратов различных </w:t>
            </w:r>
            <w:proofErr w:type="spellStart"/>
            <w:proofErr w:type="gramStart"/>
            <w:r w:rsidRPr="000F2D7B">
              <w:rPr>
                <w:rFonts w:ascii="Times New Roman" w:hAnsi="Times New Roman"/>
                <w:sz w:val="28"/>
                <w:szCs w:val="28"/>
              </w:rPr>
              <w:t>емкостеи</w:t>
            </w:r>
            <w:proofErr w:type="spellEnd"/>
            <w:r w:rsidRPr="000F2D7B">
              <w:rPr>
                <w:rFonts w:ascii="Times New Roman" w:hAnsi="Times New Roman"/>
                <w:sz w:val="28"/>
                <w:szCs w:val="28"/>
              </w:rPr>
              <w:t>̆ .</w:t>
            </w:r>
            <w:proofErr w:type="gramEnd"/>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lastRenderedPageBreak/>
              <w:t xml:space="preserve">Предотвращает биологическое и химическое заражение лекарственных препаратов, пациентов и </w:t>
            </w:r>
            <w:proofErr w:type="spellStart"/>
            <w:r w:rsidRPr="000F2D7B">
              <w:rPr>
                <w:rFonts w:ascii="Times New Roman" w:hAnsi="Times New Roman"/>
                <w:sz w:val="28"/>
                <w:szCs w:val="28"/>
              </w:rPr>
              <w:t>пользователеи</w:t>
            </w:r>
            <w:proofErr w:type="spellEnd"/>
            <w:r w:rsidRPr="000F2D7B">
              <w:rPr>
                <w:rFonts w:ascii="Times New Roman" w:hAnsi="Times New Roman"/>
                <w:sz w:val="28"/>
                <w:szCs w:val="28"/>
              </w:rPr>
              <w:t xml:space="preserve">̆, так как представляет </w:t>
            </w:r>
            <w:proofErr w:type="spellStart"/>
            <w:r w:rsidRPr="000F2D7B">
              <w:rPr>
                <w:rFonts w:ascii="Times New Roman" w:hAnsi="Times New Roman"/>
                <w:sz w:val="28"/>
                <w:szCs w:val="28"/>
              </w:rPr>
              <w:t>собои</w:t>
            </w:r>
            <w:proofErr w:type="spellEnd"/>
            <w:r w:rsidRPr="000F2D7B">
              <w:rPr>
                <w:rFonts w:ascii="Times New Roman" w:hAnsi="Times New Roman"/>
                <w:sz w:val="28"/>
                <w:szCs w:val="28"/>
              </w:rPr>
              <w:t>̆ закрытую герметичную систему.</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Стерильность – </w:t>
            </w:r>
            <w:proofErr w:type="spellStart"/>
            <w:r w:rsidRPr="000F2D7B">
              <w:rPr>
                <w:rFonts w:ascii="Times New Roman" w:hAnsi="Times New Roman"/>
                <w:sz w:val="28"/>
                <w:szCs w:val="28"/>
              </w:rPr>
              <w:t>апирогенная</w:t>
            </w:r>
            <w:proofErr w:type="spellEnd"/>
            <w:r w:rsidRPr="000F2D7B">
              <w:rPr>
                <w:rFonts w:ascii="Times New Roman" w:hAnsi="Times New Roman"/>
                <w:sz w:val="28"/>
                <w:szCs w:val="28"/>
              </w:rPr>
              <w:t xml:space="preserve"> упаковка - </w:t>
            </w:r>
            <w:proofErr w:type="spellStart"/>
            <w:r w:rsidRPr="000F2D7B">
              <w:rPr>
                <w:rFonts w:ascii="Times New Roman" w:hAnsi="Times New Roman"/>
                <w:sz w:val="28"/>
                <w:szCs w:val="28"/>
              </w:rPr>
              <w:t>биосовместимость</w:t>
            </w:r>
            <w:proofErr w:type="spellEnd"/>
            <w:r w:rsidRPr="000F2D7B">
              <w:rPr>
                <w:rFonts w:ascii="Times New Roman" w:hAnsi="Times New Roman"/>
                <w:sz w:val="28"/>
                <w:szCs w:val="28"/>
              </w:rPr>
              <w:t xml:space="preserve"> - не содержит </w:t>
            </w:r>
            <w:proofErr w:type="spellStart"/>
            <w:r w:rsidRPr="000F2D7B">
              <w:rPr>
                <w:rFonts w:ascii="Times New Roman" w:hAnsi="Times New Roman"/>
                <w:sz w:val="28"/>
                <w:szCs w:val="28"/>
              </w:rPr>
              <w:t>фталаты</w:t>
            </w:r>
            <w:proofErr w:type="spellEnd"/>
            <w:r w:rsidRPr="000F2D7B">
              <w:rPr>
                <w:rFonts w:ascii="Times New Roman" w:hAnsi="Times New Roman"/>
                <w:sz w:val="28"/>
                <w:szCs w:val="28"/>
              </w:rPr>
              <w:t>, ДЭГФ и латекс - предназначен для одноразового применения.</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Совместим со всеми </w:t>
            </w:r>
            <w:proofErr w:type="spellStart"/>
            <w:r w:rsidRPr="000F2D7B">
              <w:rPr>
                <w:rFonts w:ascii="Times New Roman" w:hAnsi="Times New Roman"/>
                <w:sz w:val="28"/>
                <w:szCs w:val="28"/>
              </w:rPr>
              <w:t>люэровскими</w:t>
            </w:r>
            <w:proofErr w:type="spellEnd"/>
            <w:r w:rsidRPr="000F2D7B">
              <w:rPr>
                <w:rFonts w:ascii="Times New Roman" w:hAnsi="Times New Roman"/>
                <w:sz w:val="28"/>
                <w:szCs w:val="28"/>
              </w:rPr>
              <w:t xml:space="preserve"> соединителями и клапанами.</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3 500 шт.)</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lastRenderedPageBreak/>
              <w:t>10.3.</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1-сторонняя насосная установка для внутривенного введения лекарственного изделия)</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Данная установка представляет </w:t>
            </w:r>
            <w:proofErr w:type="spellStart"/>
            <w:r w:rsidRPr="000F2D7B">
              <w:rPr>
                <w:rFonts w:ascii="Times New Roman" w:hAnsi="Times New Roman"/>
                <w:sz w:val="28"/>
                <w:szCs w:val="28"/>
              </w:rPr>
              <w:t>собои</w:t>
            </w:r>
            <w:proofErr w:type="spellEnd"/>
            <w:r w:rsidRPr="000F2D7B">
              <w:rPr>
                <w:rFonts w:ascii="Times New Roman" w:hAnsi="Times New Roman"/>
                <w:sz w:val="28"/>
                <w:szCs w:val="28"/>
              </w:rPr>
              <w:t xml:space="preserve">̆ медицинское </w:t>
            </w:r>
            <w:proofErr w:type="spellStart"/>
            <w:r w:rsidRPr="000F2D7B">
              <w:rPr>
                <w:rFonts w:ascii="Times New Roman" w:hAnsi="Times New Roman"/>
                <w:sz w:val="28"/>
                <w:szCs w:val="28"/>
              </w:rPr>
              <w:t>устройство</w:t>
            </w:r>
            <w:proofErr w:type="spellEnd"/>
            <w:r w:rsidRPr="000F2D7B">
              <w:rPr>
                <w:rFonts w:ascii="Times New Roman" w:hAnsi="Times New Roman"/>
                <w:sz w:val="28"/>
                <w:szCs w:val="28"/>
              </w:rPr>
              <w:t xml:space="preserve">, используемое для </w:t>
            </w:r>
            <w:proofErr w:type="spellStart"/>
            <w:r w:rsidRPr="000F2D7B">
              <w:rPr>
                <w:rFonts w:ascii="Times New Roman" w:hAnsi="Times New Roman"/>
                <w:sz w:val="28"/>
                <w:szCs w:val="28"/>
              </w:rPr>
              <w:t>закрытои</w:t>
            </w:r>
            <w:proofErr w:type="spellEnd"/>
            <w:r w:rsidRPr="000F2D7B">
              <w:rPr>
                <w:rFonts w:ascii="Times New Roman" w:hAnsi="Times New Roman"/>
                <w:sz w:val="28"/>
                <w:szCs w:val="28"/>
              </w:rPr>
              <w:t xml:space="preserve">̆ системы введения только </w:t>
            </w:r>
            <w:proofErr w:type="spellStart"/>
            <w:r w:rsidRPr="000F2D7B">
              <w:rPr>
                <w:rFonts w:ascii="Times New Roman" w:hAnsi="Times New Roman"/>
                <w:sz w:val="28"/>
                <w:szCs w:val="28"/>
              </w:rPr>
              <w:t>однои</w:t>
            </w:r>
            <w:proofErr w:type="spellEnd"/>
            <w:r w:rsidRPr="000F2D7B">
              <w:rPr>
                <w:rFonts w:ascii="Times New Roman" w:hAnsi="Times New Roman"/>
                <w:sz w:val="28"/>
                <w:szCs w:val="28"/>
              </w:rPr>
              <w:t>̆ инфузии лекарственного изделия для химиотерапии. Установка пригодна для введения любых препаратов для химиотерапии.</w:t>
            </w:r>
          </w:p>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(Комплект из 1 500 шт.)</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10.4.</w:t>
            </w:r>
          </w:p>
        </w:tc>
        <w:tc>
          <w:tcPr>
            <w:tcW w:w="2912"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2-сторонняя насосная установка для внутривенного введения лекарственного изделия</w:t>
            </w:r>
          </w:p>
        </w:tc>
        <w:tc>
          <w:tcPr>
            <w:tcW w:w="6870" w:type="dxa"/>
          </w:tcPr>
          <w:p w:rsidR="000F2D7B" w:rsidRPr="000F2D7B" w:rsidRDefault="000F2D7B" w:rsidP="000F2D7B">
            <w:pPr>
              <w:pStyle w:val="af"/>
              <w:spacing w:after="0"/>
              <w:contextualSpacing/>
              <w:jc w:val="both"/>
              <w:rPr>
                <w:sz w:val="28"/>
                <w:szCs w:val="28"/>
              </w:rPr>
            </w:pPr>
            <w:r w:rsidRPr="000F2D7B">
              <w:rPr>
                <w:sz w:val="28"/>
                <w:szCs w:val="28"/>
              </w:rPr>
              <w:t>Данная установка представляет собой̆ медицинское устройство, используемое для закрытой̆ системы введения двух инфузий лекарственного изделия для химиотерапии. Установка пригодна для введения любых препаратов для химиотерапии.</w:t>
            </w:r>
          </w:p>
          <w:p w:rsidR="000F2D7B" w:rsidRPr="000F2D7B" w:rsidRDefault="000F2D7B" w:rsidP="000F2D7B">
            <w:pPr>
              <w:pStyle w:val="af"/>
              <w:spacing w:after="0"/>
              <w:contextualSpacing/>
              <w:jc w:val="both"/>
              <w:rPr>
                <w:sz w:val="28"/>
                <w:szCs w:val="28"/>
              </w:rPr>
            </w:pPr>
            <w:r w:rsidRPr="000F2D7B">
              <w:rPr>
                <w:sz w:val="28"/>
                <w:szCs w:val="28"/>
              </w:rPr>
              <w:t xml:space="preserve">(Комплект из 1 500 шт.) </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10.5.</w:t>
            </w:r>
          </w:p>
        </w:tc>
        <w:tc>
          <w:tcPr>
            <w:tcW w:w="2912"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4-сторонняя насосная установка для внутривенного введения лекарственного изделия</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Данная установка представляет собой̆ медицинское устройство, используемое для закрытой̆ системы введения четырех инфузий лекарственного изделия для химиотерапии. Установка пригодна для введения любых препаратов для химиотерапии.</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500 шт.)</w:t>
            </w:r>
          </w:p>
        </w:tc>
      </w:tr>
      <w:tr w:rsidR="000F2D7B" w:rsidRPr="000F2D7B" w:rsidTr="009F6D50">
        <w:tc>
          <w:tcPr>
            <w:tcW w:w="709"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10.6.</w:t>
            </w:r>
          </w:p>
        </w:tc>
        <w:tc>
          <w:tcPr>
            <w:tcW w:w="2912"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Набор для переноски</w:t>
            </w:r>
          </w:p>
        </w:tc>
        <w:tc>
          <w:tcPr>
            <w:tcW w:w="6870" w:type="dxa"/>
          </w:tcPr>
          <w:p w:rsidR="000F2D7B" w:rsidRPr="000F2D7B" w:rsidRDefault="000F2D7B" w:rsidP="000F2D7B">
            <w:pPr>
              <w:pStyle w:val="af"/>
              <w:spacing w:after="0"/>
              <w:contextualSpacing/>
              <w:jc w:val="both"/>
              <w:rPr>
                <w:sz w:val="28"/>
                <w:szCs w:val="28"/>
              </w:rPr>
            </w:pPr>
            <w:r w:rsidRPr="000F2D7B">
              <w:rPr>
                <w:sz w:val="28"/>
                <w:szCs w:val="28"/>
              </w:rPr>
              <w:t>Используется для упаковки недавно приготовленных инфузионных пакетов для каждого пациента.</w:t>
            </w:r>
          </w:p>
          <w:p w:rsidR="000F2D7B" w:rsidRPr="000F2D7B" w:rsidRDefault="000F2D7B" w:rsidP="000F2D7B">
            <w:pPr>
              <w:pStyle w:val="af"/>
              <w:spacing w:after="0"/>
              <w:contextualSpacing/>
              <w:jc w:val="both"/>
              <w:rPr>
                <w:sz w:val="28"/>
                <w:szCs w:val="28"/>
              </w:rPr>
            </w:pPr>
            <w:r w:rsidRPr="000F2D7B">
              <w:rPr>
                <w:sz w:val="28"/>
                <w:szCs w:val="28"/>
              </w:rPr>
              <w:t>(Комплект из 1 000 шт.)</w:t>
            </w:r>
          </w:p>
          <w:p w:rsidR="000F2D7B" w:rsidRPr="000F2D7B" w:rsidRDefault="000F2D7B" w:rsidP="000F2D7B">
            <w:pPr>
              <w:spacing w:after="0" w:line="240" w:lineRule="auto"/>
              <w:contextualSpacing/>
              <w:jc w:val="both"/>
              <w:rPr>
                <w:rFonts w:ascii="Times New Roman" w:hAnsi="Times New Roman"/>
                <w:sz w:val="28"/>
                <w:szCs w:val="28"/>
              </w:rPr>
            </w:pP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10.7.</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Набор для предварительного заполнения</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Набор для предварительного заполнения инфузионных жидкостей.</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500 шт.)</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10.8.</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 xml:space="preserve"> Корзина для мусора с автоматической̆ крышкой̆</w:t>
            </w:r>
          </w:p>
        </w:tc>
        <w:tc>
          <w:tcPr>
            <w:tcW w:w="6870" w:type="dxa"/>
          </w:tcPr>
          <w:p w:rsidR="000F2D7B" w:rsidRPr="000F2D7B" w:rsidRDefault="000F2D7B" w:rsidP="000F2D7B">
            <w:pPr>
              <w:pStyle w:val="af"/>
              <w:spacing w:after="0"/>
              <w:contextualSpacing/>
              <w:jc w:val="both"/>
              <w:rPr>
                <w:sz w:val="28"/>
                <w:szCs w:val="28"/>
              </w:rPr>
            </w:pPr>
            <w:r w:rsidRPr="000F2D7B">
              <w:rPr>
                <w:sz w:val="28"/>
                <w:szCs w:val="28"/>
              </w:rPr>
              <w:t xml:space="preserve">Используется для сбора </w:t>
            </w:r>
            <w:proofErr w:type="spellStart"/>
            <w:r w:rsidRPr="000F2D7B">
              <w:rPr>
                <w:sz w:val="28"/>
                <w:szCs w:val="28"/>
              </w:rPr>
              <w:t>цитотоксичных</w:t>
            </w:r>
            <w:proofErr w:type="spellEnd"/>
            <w:r w:rsidRPr="000F2D7B">
              <w:rPr>
                <w:sz w:val="28"/>
                <w:szCs w:val="28"/>
              </w:rPr>
              <w:t xml:space="preserve"> отходов.</w:t>
            </w:r>
          </w:p>
          <w:p w:rsidR="000F2D7B" w:rsidRPr="000F2D7B" w:rsidRDefault="000F2D7B" w:rsidP="000F2D7B">
            <w:pPr>
              <w:pStyle w:val="af"/>
              <w:spacing w:after="0"/>
              <w:contextualSpacing/>
              <w:jc w:val="both"/>
              <w:rPr>
                <w:sz w:val="28"/>
                <w:szCs w:val="28"/>
              </w:rPr>
            </w:pPr>
            <w:r w:rsidRPr="000F2D7B">
              <w:rPr>
                <w:sz w:val="28"/>
                <w:szCs w:val="28"/>
              </w:rPr>
              <w:t>(Комплект из 100 шт.)</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10.9.</w:t>
            </w:r>
          </w:p>
        </w:tc>
        <w:tc>
          <w:tcPr>
            <w:tcW w:w="2912" w:type="dxa"/>
          </w:tcPr>
          <w:p w:rsidR="000F2D7B" w:rsidRPr="000F2D7B" w:rsidRDefault="000F2D7B" w:rsidP="000F2D7B">
            <w:pPr>
              <w:spacing w:after="0" w:line="240" w:lineRule="auto"/>
              <w:contextualSpacing/>
              <w:rPr>
                <w:rFonts w:ascii="Times New Roman" w:hAnsi="Times New Roman"/>
                <w:sz w:val="28"/>
                <w:szCs w:val="28"/>
              </w:rPr>
            </w:pPr>
            <w:proofErr w:type="spellStart"/>
            <w:r w:rsidRPr="000F2D7B">
              <w:rPr>
                <w:rFonts w:ascii="Times New Roman" w:hAnsi="Times New Roman"/>
                <w:sz w:val="28"/>
                <w:szCs w:val="28"/>
              </w:rPr>
              <w:t>Термоэтикетки</w:t>
            </w:r>
            <w:proofErr w:type="spellEnd"/>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Применяются для печати данных о пациенте и лекарственном изделие на инфузионном пакете, эластомерном насосе или инжекторе.</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50 шт.)</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10.10.</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Мешок для переноски</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Используется для упаковки недавно приготовленных инфузионных пакетов для каждого пациента.</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(Комплект из 5 000 шт.) </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lastRenderedPageBreak/>
              <w:t>10.11.</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Инжектор BD (3 мл, 10 мл, 20 мл, 50 мл)</w:t>
            </w:r>
          </w:p>
        </w:tc>
        <w:tc>
          <w:tcPr>
            <w:tcW w:w="6870" w:type="dxa"/>
          </w:tcPr>
          <w:p w:rsidR="000F2D7B" w:rsidRPr="000F2D7B" w:rsidRDefault="000F2D7B" w:rsidP="000F2D7B">
            <w:pPr>
              <w:pStyle w:val="af"/>
              <w:spacing w:after="0"/>
              <w:contextualSpacing/>
              <w:jc w:val="both"/>
              <w:rPr>
                <w:sz w:val="28"/>
                <w:szCs w:val="28"/>
              </w:rPr>
            </w:pPr>
            <w:r w:rsidRPr="000F2D7B">
              <w:rPr>
                <w:sz w:val="28"/>
                <w:szCs w:val="28"/>
              </w:rPr>
              <w:t xml:space="preserve">Применяется для забора жидких лекарственных изделий из флакона для </w:t>
            </w:r>
            <w:proofErr w:type="spellStart"/>
            <w:r w:rsidRPr="000F2D7B">
              <w:rPr>
                <w:sz w:val="28"/>
                <w:szCs w:val="28"/>
              </w:rPr>
              <w:t>ннфузии</w:t>
            </w:r>
            <w:proofErr w:type="spellEnd"/>
            <w:r w:rsidRPr="000F2D7B">
              <w:rPr>
                <w:sz w:val="28"/>
                <w:szCs w:val="28"/>
              </w:rPr>
              <w:t xml:space="preserve"> в инфузионныӗ мешок.</w:t>
            </w:r>
          </w:p>
          <w:p w:rsidR="000F2D7B" w:rsidRPr="000F2D7B" w:rsidRDefault="000F2D7B" w:rsidP="000F2D7B">
            <w:pPr>
              <w:pStyle w:val="af"/>
              <w:spacing w:after="0"/>
              <w:contextualSpacing/>
              <w:jc w:val="both"/>
              <w:rPr>
                <w:sz w:val="28"/>
                <w:szCs w:val="28"/>
              </w:rPr>
            </w:pPr>
            <w:r w:rsidRPr="000F2D7B">
              <w:rPr>
                <w:sz w:val="28"/>
                <w:szCs w:val="28"/>
              </w:rPr>
              <w:t xml:space="preserve">(Комплект из 4 000 шт.) </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10.12.</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Светозащитная крышка сумки</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В случаях, когда не используются сумки EVA, светозащитные крышки применяются для защиты лекарственного изделия от света.</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(Комплект из 2 000 шт.)</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10.13.</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Маркировка</w:t>
            </w:r>
          </w:p>
        </w:tc>
        <w:tc>
          <w:tcPr>
            <w:tcW w:w="6870" w:type="dxa"/>
          </w:tcPr>
          <w:p w:rsidR="000F2D7B" w:rsidRPr="000F2D7B" w:rsidRDefault="000F2D7B" w:rsidP="000F2D7B">
            <w:pPr>
              <w:pStyle w:val="af"/>
              <w:spacing w:after="0"/>
              <w:contextualSpacing/>
              <w:jc w:val="both"/>
              <w:rPr>
                <w:sz w:val="28"/>
                <w:szCs w:val="28"/>
              </w:rPr>
            </w:pPr>
            <w:r w:rsidRPr="000F2D7B">
              <w:rPr>
                <w:sz w:val="28"/>
                <w:szCs w:val="28"/>
              </w:rPr>
              <w:t>Применяется для сопоставления лекарственного изделия с пациентом, поставляется в рулонах.</w:t>
            </w:r>
          </w:p>
          <w:p w:rsidR="000F2D7B" w:rsidRPr="000F2D7B" w:rsidRDefault="000F2D7B" w:rsidP="000F2D7B">
            <w:pPr>
              <w:pStyle w:val="af"/>
              <w:spacing w:after="0"/>
              <w:contextualSpacing/>
              <w:jc w:val="both"/>
              <w:rPr>
                <w:sz w:val="28"/>
                <w:szCs w:val="28"/>
              </w:rPr>
            </w:pPr>
            <w:r w:rsidRPr="000F2D7B">
              <w:rPr>
                <w:sz w:val="28"/>
                <w:szCs w:val="28"/>
              </w:rPr>
              <w:t>(Комплект из 2 000 шт.)</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10.14.</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Набор для обеспечения безопасности</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инструментов для экстренного реагирования.</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2 200 шт.)</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10.15.</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Штыревой̆ соединитель закрытой̆ системы</w:t>
            </w:r>
          </w:p>
        </w:tc>
        <w:tc>
          <w:tcPr>
            <w:tcW w:w="6870" w:type="dxa"/>
          </w:tcPr>
          <w:p w:rsidR="000F2D7B" w:rsidRPr="000F2D7B" w:rsidRDefault="000F2D7B" w:rsidP="000F2D7B">
            <w:pPr>
              <w:pStyle w:val="af"/>
              <w:spacing w:after="0"/>
              <w:contextualSpacing/>
              <w:jc w:val="both"/>
              <w:rPr>
                <w:sz w:val="28"/>
                <w:szCs w:val="28"/>
              </w:rPr>
            </w:pPr>
            <w:r w:rsidRPr="000F2D7B">
              <w:rPr>
                <w:sz w:val="28"/>
                <w:szCs w:val="28"/>
              </w:rPr>
              <w:t xml:space="preserve">Обеспечивает непрерывность работы системы производства и ввода лекарственных изделий благодаря ее полностью закрытой̆ конструкции - обеспечивает поток жидкости при подключении к канюле </w:t>
            </w:r>
            <w:proofErr w:type="spellStart"/>
            <w:r w:rsidRPr="000F2D7B">
              <w:rPr>
                <w:sz w:val="28"/>
                <w:szCs w:val="28"/>
              </w:rPr>
              <w:t>Люэра</w:t>
            </w:r>
            <w:proofErr w:type="spellEnd"/>
            <w:r w:rsidRPr="000F2D7B">
              <w:rPr>
                <w:sz w:val="28"/>
                <w:szCs w:val="28"/>
              </w:rPr>
              <w:t xml:space="preserve"> - герметичная конструкция предотвращает разлив опасных лекарственных препаратов в окружающей̆ среде и позволяет осуществлять производство и ввод лекарственных изделий для химиотерапии в полностью закрытой̆ системе.</w:t>
            </w:r>
          </w:p>
          <w:p w:rsidR="000F2D7B" w:rsidRPr="000F2D7B" w:rsidRDefault="000F2D7B" w:rsidP="000F2D7B">
            <w:pPr>
              <w:pStyle w:val="af"/>
              <w:spacing w:after="0"/>
              <w:contextualSpacing/>
              <w:jc w:val="both"/>
              <w:rPr>
                <w:sz w:val="28"/>
                <w:szCs w:val="28"/>
              </w:rPr>
            </w:pPr>
            <w:r w:rsidRPr="000F2D7B">
              <w:rPr>
                <w:sz w:val="28"/>
                <w:szCs w:val="28"/>
              </w:rPr>
              <w:t xml:space="preserve">(Комплект из 1 650 шт.) </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10.16.</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Клапан безыгольного инжектора для ввода противоопухолевых препаратов</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Обеспечивает непрерывность работы системы производства и ввода лекарственных изделий благодаря ее полностью закрытой̆ конструкции - обеспечивает поток жидкости при подключении к конусу </w:t>
            </w:r>
            <w:proofErr w:type="spellStart"/>
            <w:r w:rsidRPr="000F2D7B">
              <w:rPr>
                <w:rFonts w:ascii="Times New Roman" w:hAnsi="Times New Roman"/>
                <w:sz w:val="28"/>
                <w:szCs w:val="28"/>
              </w:rPr>
              <w:t>Люэра</w:t>
            </w:r>
            <w:proofErr w:type="spellEnd"/>
            <w:r w:rsidRPr="000F2D7B">
              <w:rPr>
                <w:rFonts w:ascii="Times New Roman" w:hAnsi="Times New Roman"/>
                <w:sz w:val="28"/>
                <w:szCs w:val="28"/>
              </w:rPr>
              <w:t xml:space="preserve"> - герметичная конструкция предотвращает разлив опасных лекарственных препаратов в окружающей̆ среде и позволяет осуществлять производство и ввод лекарственных изделий для химиотерапии в полностью закрытой̆ системе. </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1 650 шт.)</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10.17.</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Одноразовый медицинский защитный водонепроницаемый комбинезон с капюшоном, с молнией</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Одноразовый медицинский защитный водонепроницаемый комбинезон с капюшоном, с молнией. Материал - микропористый полиэтиленовый ламинированный спанбонд, плотность не менее 55 г/кв.м. Уровень защиты от инфекций и биологических загрязненных жидкостей не ниже III категории. Цвет белый. Размеры XL, XXL.</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5 000 шт.)</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t>11.</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Монтаж оборудования</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Поставщик за счет собственных средств осуществляет переоборудование подготовку помещения, а именно:</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Строительное – монтажные работы в независимости от сложности и затрачиваемых материалов выполняется за счет средств Поставщика;</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lastRenderedPageBreak/>
              <w:t>Электромонтажные работы – для установки медицинского изделия в соответствиях с рекомендацией завода производителя медицинского изделия выполняется за счет Поставщика</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Монтаж системы вентиляции и кондиционирование и приточной – вытяжной системы вентиляции выполняется за счет Поставщика;</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lang w:val="kk-KZ"/>
              </w:rPr>
              <w:t>Поставщик</w:t>
            </w:r>
            <w:r w:rsidRPr="000F2D7B">
              <w:rPr>
                <w:rFonts w:ascii="Times New Roman" w:hAnsi="Times New Roman"/>
                <w:sz w:val="28"/>
                <w:szCs w:val="28"/>
              </w:rPr>
              <w:t xml:space="preserve"> обязуется согласовать с Заказчиком применяемые строительные материалы для ремонта и подготовки помещении (лакокрасочные материалы, металлические потолочные печения, освещения, наливной пол, двери).</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Имеющееся помещения для монтажа оборудования:</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площадь кабинет составляет более 20 м2 для установки устройства подготовки аппарата автоматизированная система смешивания жидкостей.</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Состояние помещение: </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потолок изготовлен из монолитного бетона далее ниже установлены кастетные потолки из алюминиевого метала;</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стены изготовлены из гипсового картона, с нанесённой обрабатываемой краской;</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основание пола из монолитного бетона, сверху установлен кафель;</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помещение действующей, отапливаемое имеет подключение к приточной вытяжной системе вентиляции центра.</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lastRenderedPageBreak/>
              <w:t>12.</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Обучение оператора и/или технического персонала</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Обучение персонала на рабочем месте: Поставщик после ввода Оборудования в эксплуатацию должен провести обучение медицинского (не менее 6-х) и инженерно-технического (не менее 2 (двух) персонала Заказчика, с выдачей соответствующего документа о прохождении обучения на рабочем месте.</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t>13.</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Условия гарантийного сервисного обслуживания медицинской техники поставщиком</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Гарантийное сервисное обслуживание медицинской техники не менее 37 месяцев.</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Плановое техническое обслуживание должно проводиться не реже чем 1 раз в квартал.</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Работы по техническому обслуживанию выполняются в соответствии с требованиями эксплуатационной документации и должны включать в себя: </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замену отработавших ресурс составных частей;</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замене или восстановлении отдельных частей МИ;</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настройку и регулировку изделия; специфические для данного изделия работы и т.п.;</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чистку, смазку и при необходимости переборку основных механизмов и узлов;   </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удаление пыли, грязи, следов коррозии и окисления с наружных и внутренних поверхностей корпуса изделия </w:t>
            </w:r>
            <w:r w:rsidRPr="000F2D7B">
              <w:rPr>
                <w:rFonts w:ascii="Times New Roman" w:hAnsi="Times New Roman"/>
                <w:sz w:val="28"/>
                <w:szCs w:val="28"/>
              </w:rPr>
              <w:lastRenderedPageBreak/>
              <w:t xml:space="preserve">его составных частей (с частичной </w:t>
            </w:r>
            <w:proofErr w:type="spellStart"/>
            <w:r w:rsidRPr="000F2D7B">
              <w:rPr>
                <w:rFonts w:ascii="Times New Roman" w:hAnsi="Times New Roman"/>
                <w:sz w:val="28"/>
                <w:szCs w:val="28"/>
              </w:rPr>
              <w:t>блочно</w:t>
            </w:r>
            <w:proofErr w:type="spellEnd"/>
            <w:r w:rsidRPr="000F2D7B">
              <w:rPr>
                <w:rFonts w:ascii="Times New Roman" w:hAnsi="Times New Roman"/>
                <w:sz w:val="28"/>
                <w:szCs w:val="28"/>
              </w:rPr>
              <w:t>-узловой разборкой);</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иные указанные в эксплуатационной документации операции, специфические для конкретного типа изделий</w:t>
            </w:r>
          </w:p>
        </w:tc>
      </w:tr>
      <w:tr w:rsidR="000F2D7B" w:rsidRPr="000F2D7B" w:rsidTr="009F6D50">
        <w:tc>
          <w:tcPr>
            <w:tcW w:w="709" w:type="dxa"/>
          </w:tcPr>
          <w:p w:rsidR="000F2D7B" w:rsidRPr="000F2D7B" w:rsidRDefault="000F2D7B" w:rsidP="000F2D7B">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lastRenderedPageBreak/>
              <w:t>14.</w:t>
            </w:r>
          </w:p>
        </w:tc>
        <w:tc>
          <w:tcPr>
            <w:tcW w:w="2912" w:type="dxa"/>
          </w:tcPr>
          <w:p w:rsidR="000F2D7B" w:rsidRPr="000F2D7B" w:rsidRDefault="000F2D7B" w:rsidP="000F2D7B">
            <w:pPr>
              <w:spacing w:after="0" w:line="240" w:lineRule="auto"/>
              <w:contextualSpacing/>
              <w:rPr>
                <w:rFonts w:ascii="Times New Roman" w:hAnsi="Times New Roman"/>
                <w:sz w:val="28"/>
                <w:szCs w:val="28"/>
              </w:rPr>
            </w:pPr>
            <w:r w:rsidRPr="000F2D7B">
              <w:rPr>
                <w:rFonts w:ascii="Times New Roman" w:hAnsi="Times New Roman"/>
                <w:sz w:val="28"/>
                <w:szCs w:val="28"/>
              </w:rPr>
              <w:t>Прочие критерии</w:t>
            </w:r>
          </w:p>
        </w:tc>
        <w:tc>
          <w:tcPr>
            <w:tcW w:w="6870" w:type="dxa"/>
          </w:tcPr>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Автоматизированная система смешивания жидкостей должно быть новое, ранее не использованное произведена не ранее 2022 года. </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Требования к качеству товара: Поставщик гарантирует, что модель (модификация) поставляемого Товара, не снята с производства производителем на момент поставки. Поставляемый товар должен быть новым, ранее не использованным, качественным, неповрежденным (без внешних и внутренних дефектов), работоспособным, в заводской упаковке. Поставщик гарантирует обеспечить упаковку Товара, способную предотвратить его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Товара. Упаковка Товара, а также документация внутри и вне должны строго соответствовать определенным требованиям, в соответствии с действующим законодательством Республики Казахстан. </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В случае дефекта Товара поставщик производит замену в течение 30 (тридцати) календарных дней с даты получения уведомления от Заказчика.</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Проверка и испытание: Проверка и приемка Товара осуществляется представителями Заказчика и Поставщика в месте поставки Товара. </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Гарантийный срок на поставляемый товар должен составлять не менее 37 (тридцати семи) месяцев со дня подписания акта приема-передачи долгосрочных активов. </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-Поставщик гарантирует сервисное обслуживание на поставляемый Товар сроком не менее 37 месяцев с момента ввода оборудования в эксплуатацию (согласно Приказа МЗ РК от 15 декабря 2020 года № ҚР ДСМ-273/2020 «Об утверждении правил осуществления сервисного обслуживания медицинских изделий в Республике Казахстан»). Сервисное обслуживание </w:t>
            </w:r>
            <w:r w:rsidRPr="000F2D7B">
              <w:rPr>
                <w:rFonts w:ascii="Times New Roman" w:hAnsi="Times New Roman"/>
                <w:sz w:val="28"/>
                <w:szCs w:val="28"/>
              </w:rPr>
              <w:lastRenderedPageBreak/>
              <w:t>должно включать в себя стоимость всех услуг, работ, связанных с оказанием гарантийного сервисного обслуживания, стоимость всех запасных частей и расходных материалов подлежащих плановой замене согласно инструкции завода-изготовителя (производителя) и для поддержания рабочего состояния Товара. В течение срока действия гарантии, Поставщик обязан произвести ремонт или поставить новый Товар за счет собственных средств в случае поломки Товара по причине, не зависящей от воли и/или действий Заказчика.</w:t>
            </w:r>
          </w:p>
          <w:p w:rsidR="000F2D7B" w:rsidRPr="000F2D7B" w:rsidRDefault="000F2D7B" w:rsidP="000F2D7B">
            <w:pPr>
              <w:spacing w:after="0" w:line="240" w:lineRule="auto"/>
              <w:contextualSpacing/>
              <w:jc w:val="both"/>
              <w:rPr>
                <w:rFonts w:ascii="Times New Roman" w:hAnsi="Times New Roman"/>
                <w:sz w:val="28"/>
                <w:szCs w:val="28"/>
              </w:rPr>
            </w:pPr>
            <w:r w:rsidRPr="000F2D7B">
              <w:rPr>
                <w:rFonts w:ascii="Times New Roman" w:hAnsi="Times New Roman"/>
                <w:sz w:val="28"/>
                <w:szCs w:val="28"/>
              </w:rPr>
              <w:t>-Для осуществления комплексных мероприятий по поставке, установке и запуску оборудования потенциальный поставщик должен иметь не менее 1 (одного) сертифицированного специалиста. Сертификат должен подтверждать квалификацию в отношении установки и настройки соответствующего оборудования.</w:t>
            </w:r>
          </w:p>
        </w:tc>
      </w:tr>
    </w:tbl>
    <w:p w:rsidR="000F2D7B" w:rsidRDefault="000F2D7B" w:rsidP="000F2D7B">
      <w:pPr>
        <w:rPr>
          <w:b/>
          <w:sz w:val="28"/>
          <w:szCs w:val="28"/>
        </w:rPr>
      </w:pPr>
    </w:p>
    <w:p w:rsidR="000F2D7B" w:rsidRDefault="000F2D7B" w:rsidP="000F2D7B">
      <w:pPr>
        <w:rPr>
          <w:b/>
          <w:sz w:val="26"/>
          <w:szCs w:val="26"/>
        </w:rPr>
      </w:pPr>
      <w:r>
        <w:rPr>
          <w:color w:val="FF0000"/>
          <w:sz w:val="28"/>
          <w:szCs w:val="28"/>
        </w:rPr>
        <w:t xml:space="preserve">        </w:t>
      </w:r>
    </w:p>
    <w:p w:rsidR="000F2D7B" w:rsidRPr="00637BDC" w:rsidRDefault="000F2D7B" w:rsidP="000F2D7B">
      <w:pPr>
        <w:jc w:val="center"/>
        <w:rPr>
          <w:b/>
          <w:sz w:val="26"/>
          <w:szCs w:val="26"/>
        </w:rPr>
      </w:pPr>
    </w:p>
    <w:p w:rsidR="004E7752" w:rsidRDefault="004E7752"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Default="000F2D7B" w:rsidP="004E7752">
      <w:pPr>
        <w:spacing w:after="0" w:line="240" w:lineRule="auto"/>
        <w:contextualSpacing/>
        <w:rPr>
          <w:rFonts w:ascii="Times New Roman" w:hAnsi="Times New Roman"/>
          <w:b/>
          <w:sz w:val="28"/>
          <w:szCs w:val="28"/>
        </w:rPr>
      </w:pPr>
    </w:p>
    <w:p w:rsidR="000F2D7B" w:rsidRPr="009133E3" w:rsidRDefault="000F2D7B" w:rsidP="004E7752">
      <w:pPr>
        <w:spacing w:after="0" w:line="240" w:lineRule="auto"/>
        <w:contextualSpacing/>
        <w:rPr>
          <w:rFonts w:ascii="Times New Roman" w:hAnsi="Times New Roman"/>
          <w:b/>
          <w:sz w:val="28"/>
          <w:szCs w:val="28"/>
        </w:rPr>
      </w:pPr>
    </w:p>
    <w:p w:rsidR="004E7752" w:rsidRPr="009133E3" w:rsidRDefault="004E7752" w:rsidP="004E7752">
      <w:pPr>
        <w:spacing w:after="0" w:line="240" w:lineRule="auto"/>
        <w:contextualSpacing/>
        <w:rPr>
          <w:rFonts w:ascii="Times New Roman" w:hAnsi="Times New Roman"/>
          <w:b/>
          <w:sz w:val="26"/>
          <w:szCs w:val="26"/>
        </w:rPr>
      </w:pPr>
      <w:r w:rsidRPr="009133E3">
        <w:rPr>
          <w:rFonts w:ascii="Times New Roman" w:hAnsi="Times New Roman"/>
          <w:color w:val="FF0000"/>
          <w:sz w:val="28"/>
          <w:szCs w:val="28"/>
        </w:rPr>
        <w:t xml:space="preserve">        </w:t>
      </w:r>
    </w:p>
    <w:p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6"/>
          <w:szCs w:val="26"/>
          <w:lang w:eastAsia="ru-RU"/>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4E7752" w:rsidRPr="009133E3" w:rsidTr="003E2E14">
        <w:trPr>
          <w:trHeight w:val="180"/>
        </w:trPr>
        <w:tc>
          <w:tcPr>
            <w:tcW w:w="10260" w:type="dxa"/>
          </w:tcPr>
          <w:p w:rsidR="004E7752" w:rsidRPr="009133E3" w:rsidRDefault="004E7752" w:rsidP="004E7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right"/>
              <w:rPr>
                <w:rFonts w:ascii="Times New Roman" w:hAnsi="Times New Roman"/>
                <w:sz w:val="28"/>
                <w:szCs w:val="28"/>
              </w:rPr>
            </w:pPr>
            <w:r w:rsidRPr="009133E3">
              <w:rPr>
                <w:rFonts w:ascii="Times New Roman" w:hAnsi="Times New Roman"/>
                <w:sz w:val="28"/>
                <w:szCs w:val="28"/>
              </w:rPr>
              <w:lastRenderedPageBreak/>
              <w:t xml:space="preserve">Приложение № </w:t>
            </w:r>
            <w:r w:rsidR="009133E3" w:rsidRPr="009133E3">
              <w:rPr>
                <w:rFonts w:ascii="Times New Roman" w:hAnsi="Times New Roman"/>
                <w:sz w:val="28"/>
                <w:szCs w:val="28"/>
              </w:rPr>
              <w:t>2</w:t>
            </w:r>
          </w:p>
        </w:tc>
      </w:tr>
      <w:tr w:rsidR="004E7752" w:rsidRPr="009133E3" w:rsidTr="003E2E14">
        <w:trPr>
          <w:trHeight w:val="361"/>
        </w:trPr>
        <w:tc>
          <w:tcPr>
            <w:tcW w:w="10260" w:type="dxa"/>
          </w:tcPr>
          <w:p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rsidR="004E7752" w:rsidRPr="009133E3" w:rsidRDefault="004E7752" w:rsidP="004E7752">
            <w:pPr>
              <w:pStyle w:val="a4"/>
              <w:spacing w:after="0" w:line="240" w:lineRule="auto"/>
              <w:ind w:left="0"/>
              <w:jc w:val="right"/>
              <w:rPr>
                <w:rFonts w:ascii="Times New Roman" w:hAnsi="Times New Roman"/>
                <w:b/>
                <w:sz w:val="28"/>
                <w:szCs w:val="28"/>
              </w:rPr>
            </w:pPr>
          </w:p>
          <w:p w:rsidR="004E7752" w:rsidRPr="009133E3" w:rsidRDefault="004E7752" w:rsidP="004E7752">
            <w:pPr>
              <w:pStyle w:val="Style31"/>
              <w:widowControl/>
              <w:spacing w:line="240" w:lineRule="auto"/>
              <w:contextualSpacing/>
              <w:jc w:val="right"/>
              <w:rPr>
                <w:sz w:val="28"/>
                <w:szCs w:val="28"/>
              </w:rPr>
            </w:pPr>
          </w:p>
        </w:tc>
      </w:tr>
    </w:tbl>
    <w:p w:rsidR="004E7752" w:rsidRPr="009133E3" w:rsidRDefault="004E7752" w:rsidP="004E7752">
      <w:pPr>
        <w:pStyle w:val="HTML"/>
        <w:tabs>
          <w:tab w:val="clear" w:pos="916"/>
          <w:tab w:val="left" w:pos="709"/>
        </w:tabs>
        <w:contextualSpacing/>
        <w:jc w:val="center"/>
        <w:rPr>
          <w:rFonts w:ascii="Times New Roman" w:hAnsi="Times New Roman" w:cs="Times New Roman"/>
          <w:b/>
          <w:bCs/>
          <w:color w:val="auto"/>
          <w:sz w:val="28"/>
          <w:szCs w:val="28"/>
        </w:rPr>
      </w:pPr>
      <w:r w:rsidRPr="009133E3">
        <w:rPr>
          <w:rFonts w:ascii="Times New Roman" w:hAnsi="Times New Roman" w:cs="Times New Roman"/>
          <w:b/>
          <w:bCs/>
          <w:color w:val="auto"/>
          <w:sz w:val="28"/>
          <w:szCs w:val="28"/>
        </w:rPr>
        <w:t>Обращение об участии в отборе</w:t>
      </w:r>
    </w:p>
    <w:p w:rsidR="004E7752" w:rsidRPr="009133E3" w:rsidRDefault="004E7752" w:rsidP="004E7752">
      <w:pPr>
        <w:pStyle w:val="HTML"/>
        <w:tabs>
          <w:tab w:val="clear" w:pos="916"/>
          <w:tab w:val="left" w:pos="709"/>
        </w:tabs>
        <w:contextualSpacing/>
        <w:jc w:val="center"/>
        <w:rPr>
          <w:rFonts w:ascii="Times New Roman" w:hAnsi="Times New Roman" w:cs="Times New Roman"/>
          <w:b/>
          <w:bCs/>
          <w:color w:val="auto"/>
          <w:sz w:val="28"/>
          <w:szCs w:val="28"/>
        </w:rPr>
      </w:pPr>
      <w:r w:rsidRPr="009133E3">
        <w:rPr>
          <w:rFonts w:ascii="Times New Roman" w:hAnsi="Times New Roman" w:cs="Times New Roman"/>
          <w:b/>
          <w:bCs/>
          <w:color w:val="auto"/>
          <w:sz w:val="28"/>
          <w:szCs w:val="28"/>
        </w:rPr>
        <w:t>__________________________________________________________________</w:t>
      </w:r>
    </w:p>
    <w:p w:rsidR="004E7752" w:rsidRPr="009133E3" w:rsidRDefault="004E7752" w:rsidP="004E7752">
      <w:pPr>
        <w:pStyle w:val="HTML"/>
        <w:tabs>
          <w:tab w:val="clear" w:pos="916"/>
          <w:tab w:val="left" w:pos="709"/>
        </w:tabs>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(полное наименование юридического лица в соответствии с учредительными документами)</w:t>
      </w:r>
    </w:p>
    <w:p w:rsidR="004E7752" w:rsidRPr="009133E3" w:rsidRDefault="004E7752" w:rsidP="004E7752">
      <w:pPr>
        <w:pStyle w:val="HTML"/>
        <w:tabs>
          <w:tab w:val="clear" w:pos="916"/>
          <w:tab w:val="left" w:pos="709"/>
        </w:tabs>
        <w:contextualSpacing/>
        <w:jc w:val="both"/>
        <w:rPr>
          <w:rFonts w:ascii="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4236"/>
        <w:gridCol w:w="4666"/>
      </w:tblGrid>
      <w:tr w:rsidR="004E7752" w:rsidRPr="009133E3" w:rsidTr="003E2E14">
        <w:tc>
          <w:tcPr>
            <w:tcW w:w="5000" w:type="pct"/>
            <w:gridSpan w:val="3"/>
            <w:shd w:val="clear" w:color="auto" w:fill="D9D9D9"/>
          </w:tcPr>
          <w:p w:rsidR="004E7752" w:rsidRPr="009133E3" w:rsidRDefault="004E7752" w:rsidP="004E775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Информация о потенциальном Поставщике</w:t>
            </w:r>
          </w:p>
        </w:tc>
      </w:tr>
      <w:tr w:rsidR="004E7752" w:rsidRPr="009133E3" w:rsidTr="003E2E14">
        <w:tc>
          <w:tcPr>
            <w:tcW w:w="377" w:type="pct"/>
            <w:vAlign w:val="center"/>
          </w:tcPr>
          <w:p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Учредитель (и), доля участия </w:t>
            </w:r>
          </w:p>
        </w:tc>
        <w:tc>
          <w:tcPr>
            <w:tcW w:w="2424" w:type="pct"/>
            <w:vAlign w:val="center"/>
          </w:tcPr>
          <w:p w:rsidR="004E7752" w:rsidRPr="009133E3" w:rsidRDefault="004E7752" w:rsidP="004E7752">
            <w:pPr>
              <w:spacing w:after="0" w:line="240" w:lineRule="auto"/>
              <w:contextualSpacing/>
              <w:rPr>
                <w:rFonts w:ascii="Times New Roman" w:hAnsi="Times New Roman"/>
                <w:sz w:val="28"/>
                <w:szCs w:val="28"/>
              </w:rPr>
            </w:pPr>
          </w:p>
        </w:tc>
      </w:tr>
      <w:tr w:rsidR="004E7752" w:rsidRPr="009133E3" w:rsidTr="003E2E14">
        <w:tc>
          <w:tcPr>
            <w:tcW w:w="377" w:type="pct"/>
            <w:vAlign w:val="center"/>
          </w:tcPr>
          <w:p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Ф.И.О. первого руководителя</w:t>
            </w:r>
          </w:p>
        </w:tc>
        <w:tc>
          <w:tcPr>
            <w:tcW w:w="2424" w:type="pct"/>
            <w:vAlign w:val="center"/>
          </w:tcPr>
          <w:p w:rsidR="004E7752" w:rsidRPr="009133E3" w:rsidRDefault="004E7752" w:rsidP="004E7752">
            <w:pPr>
              <w:spacing w:after="0" w:line="240" w:lineRule="auto"/>
              <w:contextualSpacing/>
              <w:rPr>
                <w:rFonts w:ascii="Times New Roman" w:hAnsi="Times New Roman"/>
                <w:sz w:val="28"/>
                <w:szCs w:val="28"/>
              </w:rPr>
            </w:pPr>
          </w:p>
        </w:tc>
      </w:tr>
      <w:tr w:rsidR="004E7752" w:rsidRPr="009133E3" w:rsidTr="003E2E14">
        <w:tc>
          <w:tcPr>
            <w:tcW w:w="377" w:type="pct"/>
            <w:vAlign w:val="center"/>
          </w:tcPr>
          <w:p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Ответственный сотрудник/</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представитель (</w:t>
            </w:r>
            <w:r w:rsidRPr="009133E3">
              <w:rPr>
                <w:rFonts w:ascii="Times New Roman" w:hAnsi="Times New Roman"/>
                <w:i/>
                <w:sz w:val="28"/>
                <w:szCs w:val="28"/>
              </w:rPr>
              <w:t>Ф.И.О. должность, телефон, электронный адрес</w:t>
            </w:r>
            <w:r w:rsidRPr="009133E3">
              <w:rPr>
                <w:rFonts w:ascii="Times New Roman" w:hAnsi="Times New Roman"/>
                <w:sz w:val="28"/>
                <w:szCs w:val="28"/>
              </w:rPr>
              <w:t>)</w:t>
            </w:r>
          </w:p>
        </w:tc>
        <w:tc>
          <w:tcPr>
            <w:tcW w:w="2424" w:type="pct"/>
            <w:vAlign w:val="center"/>
          </w:tcPr>
          <w:p w:rsidR="004E7752" w:rsidRPr="009133E3" w:rsidRDefault="004E7752" w:rsidP="004E7752">
            <w:pPr>
              <w:spacing w:after="0" w:line="240" w:lineRule="auto"/>
              <w:contextualSpacing/>
              <w:rPr>
                <w:rFonts w:ascii="Times New Roman" w:hAnsi="Times New Roman"/>
                <w:sz w:val="28"/>
                <w:szCs w:val="28"/>
              </w:rPr>
            </w:pPr>
          </w:p>
        </w:tc>
      </w:tr>
      <w:tr w:rsidR="004E7752" w:rsidRPr="009133E3" w:rsidTr="003E2E14">
        <w:tc>
          <w:tcPr>
            <w:tcW w:w="377" w:type="pct"/>
            <w:vAlign w:val="center"/>
          </w:tcPr>
          <w:p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Местонахождение:</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юридический адрес,</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фактический адрес</w:t>
            </w:r>
          </w:p>
        </w:tc>
        <w:tc>
          <w:tcPr>
            <w:tcW w:w="2424" w:type="pct"/>
            <w:vAlign w:val="center"/>
          </w:tcPr>
          <w:p w:rsidR="004E7752" w:rsidRPr="009133E3" w:rsidRDefault="004E7752" w:rsidP="004E7752">
            <w:pPr>
              <w:spacing w:after="0" w:line="240" w:lineRule="auto"/>
              <w:contextualSpacing/>
              <w:rPr>
                <w:rFonts w:ascii="Times New Roman" w:hAnsi="Times New Roman"/>
                <w:sz w:val="28"/>
                <w:szCs w:val="28"/>
              </w:rPr>
            </w:pPr>
          </w:p>
        </w:tc>
      </w:tr>
      <w:tr w:rsidR="004E7752" w:rsidRPr="009133E3" w:rsidTr="003E2E14">
        <w:trPr>
          <w:trHeight w:val="263"/>
        </w:trPr>
        <w:tc>
          <w:tcPr>
            <w:tcW w:w="377" w:type="pct"/>
            <w:vAlign w:val="center"/>
          </w:tcPr>
          <w:p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Опыт выполненных проектов </w:t>
            </w:r>
            <w:r w:rsidRPr="009133E3">
              <w:rPr>
                <w:rFonts w:ascii="Times New Roman" w:hAnsi="Times New Roman"/>
                <w:i/>
                <w:sz w:val="28"/>
                <w:szCs w:val="28"/>
              </w:rPr>
              <w:t>(за последние 3 года, предшествующих дате подачи заявки)</w:t>
            </w:r>
          </w:p>
        </w:tc>
        <w:tc>
          <w:tcPr>
            <w:tcW w:w="2424" w:type="pct"/>
            <w:vAlign w:val="center"/>
          </w:tcPr>
          <w:p w:rsidR="004E7752" w:rsidRPr="009133E3" w:rsidRDefault="004E7752" w:rsidP="004E7752">
            <w:pPr>
              <w:spacing w:after="0" w:line="240" w:lineRule="auto"/>
              <w:contextualSpacing/>
              <w:jc w:val="center"/>
              <w:rPr>
                <w:rFonts w:ascii="Times New Roman" w:hAnsi="Times New Roman"/>
                <w:sz w:val="28"/>
                <w:szCs w:val="28"/>
              </w:rPr>
            </w:pPr>
          </w:p>
        </w:tc>
      </w:tr>
    </w:tbl>
    <w:p w:rsidR="004E7752" w:rsidRPr="009133E3" w:rsidRDefault="004E7752" w:rsidP="004E7752">
      <w:pPr>
        <w:pStyle w:val="HTML"/>
        <w:tabs>
          <w:tab w:val="left" w:pos="709"/>
        </w:tabs>
        <w:ind w:firstLine="709"/>
        <w:contextualSpacing/>
        <w:jc w:val="both"/>
        <w:rPr>
          <w:rFonts w:ascii="Times New Roman" w:hAnsi="Times New Roman" w:cs="Times New Roman"/>
          <w:color w:val="auto"/>
          <w:sz w:val="28"/>
          <w:szCs w:val="28"/>
        </w:rPr>
      </w:pPr>
    </w:p>
    <w:p w:rsidR="004E7752" w:rsidRPr="009133E3" w:rsidRDefault="004E7752" w:rsidP="004E7752">
      <w:pPr>
        <w:pStyle w:val="a4"/>
        <w:spacing w:after="0" w:line="240" w:lineRule="auto"/>
        <w:ind w:left="0" w:firstLine="709"/>
        <w:jc w:val="both"/>
        <w:rPr>
          <w:rFonts w:ascii="Times New Roman" w:hAnsi="Times New Roman"/>
          <w:sz w:val="28"/>
          <w:szCs w:val="28"/>
        </w:rPr>
      </w:pPr>
      <w:r w:rsidRPr="009133E3">
        <w:rPr>
          <w:rFonts w:ascii="Times New Roman" w:hAnsi="Times New Roman"/>
          <w:sz w:val="28"/>
          <w:szCs w:val="28"/>
        </w:rPr>
        <w:t>Настоящим подтверждаю свое ознакомление и согласие с требованиями, указанными в Объявление об отборе потенциального поставщика для проведения работ по поставке медицинского оборудования</w:t>
      </w:r>
      <w:r w:rsidRPr="009133E3">
        <w:rPr>
          <w:rStyle w:val="FontStyle75"/>
          <w:sz w:val="28"/>
          <w:szCs w:val="28"/>
        </w:rPr>
        <w:t>, а также согласие на предоставление Комиссии/Покупателю необходимой информации, документов и отчетов.</w:t>
      </w:r>
    </w:p>
    <w:p w:rsidR="004E7752" w:rsidRPr="009133E3" w:rsidRDefault="004E7752" w:rsidP="004E7752">
      <w:pPr>
        <w:pStyle w:val="HTML"/>
        <w:ind w:firstLine="709"/>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не вовлечен. </w:t>
      </w:r>
    </w:p>
    <w:p w:rsidR="004E7752" w:rsidRPr="009133E3" w:rsidRDefault="004E7752" w:rsidP="004E7752">
      <w:pPr>
        <w:pStyle w:val="HTML"/>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 xml:space="preserve">           </w:t>
      </w:r>
    </w:p>
    <w:p w:rsidR="004E7752" w:rsidRPr="009133E3" w:rsidRDefault="004E7752" w:rsidP="004E7752">
      <w:pPr>
        <w:pStyle w:val="HTML"/>
        <w:contextualSpacing/>
        <w:jc w:val="both"/>
        <w:rPr>
          <w:rFonts w:ascii="Times New Roman" w:hAnsi="Times New Roman" w:cs="Times New Roman"/>
          <w:color w:val="auto"/>
          <w:sz w:val="28"/>
          <w:szCs w:val="28"/>
        </w:rPr>
      </w:pPr>
    </w:p>
    <w:p w:rsidR="004E7752" w:rsidRPr="009133E3" w:rsidRDefault="004E7752" w:rsidP="004E7752">
      <w:pPr>
        <w:pStyle w:val="HTML"/>
        <w:contextualSpacing/>
        <w:jc w:val="both"/>
        <w:rPr>
          <w:rFonts w:ascii="Times New Roman" w:hAnsi="Times New Roman" w:cs="Times New Roman"/>
          <w:color w:val="auto"/>
          <w:sz w:val="28"/>
          <w:szCs w:val="28"/>
        </w:rPr>
      </w:pPr>
    </w:p>
    <w:tbl>
      <w:tblPr>
        <w:tblW w:w="0" w:type="auto"/>
        <w:tblLook w:val="04A0" w:firstRow="1" w:lastRow="0" w:firstColumn="1" w:lastColumn="0" w:noHBand="0" w:noVBand="1"/>
      </w:tblPr>
      <w:tblGrid>
        <w:gridCol w:w="4694"/>
        <w:gridCol w:w="4661"/>
      </w:tblGrid>
      <w:tr w:rsidR="004E7752" w:rsidRPr="009133E3" w:rsidTr="003E2E14">
        <w:tc>
          <w:tcPr>
            <w:tcW w:w="4694" w:type="dxa"/>
            <w:shd w:val="clear" w:color="auto" w:fill="auto"/>
          </w:tcPr>
          <w:p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Ф.И.О. _______________</w:t>
            </w:r>
          </w:p>
        </w:tc>
        <w:tc>
          <w:tcPr>
            <w:tcW w:w="4661" w:type="dxa"/>
            <w:shd w:val="clear" w:color="auto" w:fill="auto"/>
          </w:tcPr>
          <w:p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 xml:space="preserve">Юридический </w:t>
            </w:r>
            <w:proofErr w:type="gramStart"/>
            <w:r w:rsidRPr="009133E3">
              <w:rPr>
                <w:rFonts w:ascii="Times New Roman" w:hAnsi="Times New Roman" w:cs="Times New Roman"/>
                <w:bCs/>
                <w:color w:val="auto"/>
                <w:sz w:val="28"/>
                <w:szCs w:val="28"/>
              </w:rPr>
              <w:t>адрес:_</w:t>
            </w:r>
            <w:proofErr w:type="gramEnd"/>
            <w:r w:rsidRPr="009133E3">
              <w:rPr>
                <w:rFonts w:ascii="Times New Roman" w:hAnsi="Times New Roman" w:cs="Times New Roman"/>
                <w:bCs/>
                <w:color w:val="auto"/>
                <w:sz w:val="28"/>
                <w:szCs w:val="28"/>
              </w:rPr>
              <w:t xml:space="preserve">_______________  </w:t>
            </w:r>
          </w:p>
        </w:tc>
      </w:tr>
      <w:tr w:rsidR="004E7752" w:rsidRPr="009133E3" w:rsidTr="003E2E14">
        <w:tc>
          <w:tcPr>
            <w:tcW w:w="4694" w:type="dxa"/>
            <w:shd w:val="clear" w:color="auto" w:fill="auto"/>
          </w:tcPr>
          <w:p w:rsidR="004E7752" w:rsidRPr="009133E3" w:rsidRDefault="004E7752" w:rsidP="004E7752">
            <w:pPr>
              <w:pStyle w:val="HTML"/>
              <w:contextualSpacing/>
              <w:rPr>
                <w:rFonts w:ascii="Times New Roman" w:hAnsi="Times New Roman" w:cs="Times New Roman"/>
                <w:bCs/>
                <w:color w:val="auto"/>
                <w:sz w:val="28"/>
                <w:szCs w:val="28"/>
              </w:rPr>
            </w:pPr>
            <w:proofErr w:type="gramStart"/>
            <w:r w:rsidRPr="009133E3">
              <w:rPr>
                <w:rFonts w:ascii="Times New Roman" w:hAnsi="Times New Roman" w:cs="Times New Roman"/>
                <w:bCs/>
                <w:color w:val="auto"/>
                <w:sz w:val="28"/>
                <w:szCs w:val="28"/>
              </w:rPr>
              <w:t>Подпись  _</w:t>
            </w:r>
            <w:proofErr w:type="gramEnd"/>
            <w:r w:rsidRPr="009133E3">
              <w:rPr>
                <w:rFonts w:ascii="Times New Roman" w:hAnsi="Times New Roman" w:cs="Times New Roman"/>
                <w:bCs/>
                <w:color w:val="auto"/>
                <w:sz w:val="28"/>
                <w:szCs w:val="28"/>
              </w:rPr>
              <w:t>_________</w:t>
            </w:r>
          </w:p>
        </w:tc>
        <w:tc>
          <w:tcPr>
            <w:tcW w:w="4661" w:type="dxa"/>
            <w:shd w:val="clear" w:color="auto" w:fill="auto"/>
          </w:tcPr>
          <w:p w:rsidR="004E7752" w:rsidRPr="009133E3" w:rsidRDefault="004E7752" w:rsidP="004E7752">
            <w:pPr>
              <w:pStyle w:val="HTML"/>
              <w:contextualSpacing/>
              <w:rPr>
                <w:rFonts w:ascii="Times New Roman" w:hAnsi="Times New Roman" w:cs="Times New Roman"/>
                <w:bCs/>
                <w:color w:val="auto"/>
                <w:sz w:val="28"/>
                <w:szCs w:val="28"/>
              </w:rPr>
            </w:pPr>
            <w:r w:rsidRPr="009133E3">
              <w:rPr>
                <w:rStyle w:val="s7"/>
                <w:rFonts w:ascii="Times New Roman" w:hAnsi="Times New Roman" w:cs="Times New Roman"/>
                <w:color w:val="auto"/>
                <w:sz w:val="28"/>
                <w:szCs w:val="28"/>
              </w:rPr>
              <w:t>М.П.</w:t>
            </w:r>
          </w:p>
        </w:tc>
      </w:tr>
      <w:tr w:rsidR="004E7752" w:rsidRPr="009133E3" w:rsidTr="003E2E14">
        <w:tc>
          <w:tcPr>
            <w:tcW w:w="4694" w:type="dxa"/>
            <w:shd w:val="clear" w:color="auto" w:fill="auto"/>
          </w:tcPr>
          <w:p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«_________</w:t>
            </w:r>
            <w:proofErr w:type="gramStart"/>
            <w:r w:rsidRPr="009133E3">
              <w:rPr>
                <w:rFonts w:ascii="Times New Roman" w:hAnsi="Times New Roman" w:cs="Times New Roman"/>
                <w:bCs/>
                <w:color w:val="auto"/>
                <w:sz w:val="28"/>
                <w:szCs w:val="28"/>
              </w:rPr>
              <w:t>_»_</w:t>
            </w:r>
            <w:proofErr w:type="gramEnd"/>
            <w:r w:rsidRPr="009133E3">
              <w:rPr>
                <w:rFonts w:ascii="Times New Roman" w:hAnsi="Times New Roman" w:cs="Times New Roman"/>
                <w:bCs/>
                <w:color w:val="auto"/>
                <w:sz w:val="28"/>
                <w:szCs w:val="28"/>
              </w:rPr>
              <w:t>____________ 20___ г.</w:t>
            </w:r>
          </w:p>
        </w:tc>
        <w:tc>
          <w:tcPr>
            <w:tcW w:w="4661" w:type="dxa"/>
            <w:shd w:val="clear" w:color="auto" w:fill="auto"/>
          </w:tcPr>
          <w:p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w:t>
            </w:r>
            <w:r w:rsidRPr="009133E3">
              <w:rPr>
                <w:rFonts w:ascii="Times New Roman" w:hAnsi="Times New Roman" w:cs="Times New Roman"/>
                <w:bCs/>
                <w:i/>
                <w:color w:val="auto"/>
                <w:sz w:val="28"/>
                <w:szCs w:val="28"/>
              </w:rPr>
              <w:t xml:space="preserve">для </w:t>
            </w:r>
            <w:proofErr w:type="spellStart"/>
            <w:r w:rsidRPr="009133E3">
              <w:rPr>
                <w:rFonts w:ascii="Times New Roman" w:hAnsi="Times New Roman" w:cs="Times New Roman"/>
                <w:bCs/>
                <w:i/>
                <w:color w:val="auto"/>
                <w:sz w:val="28"/>
                <w:szCs w:val="28"/>
              </w:rPr>
              <w:t>ю.л</w:t>
            </w:r>
            <w:proofErr w:type="spellEnd"/>
            <w:r w:rsidRPr="009133E3">
              <w:rPr>
                <w:rFonts w:ascii="Times New Roman" w:hAnsi="Times New Roman" w:cs="Times New Roman"/>
                <w:bCs/>
                <w:color w:val="auto"/>
                <w:sz w:val="28"/>
                <w:szCs w:val="28"/>
              </w:rPr>
              <w:t>.)</w:t>
            </w:r>
          </w:p>
          <w:p w:rsidR="004E7752" w:rsidRPr="009133E3" w:rsidRDefault="004E7752" w:rsidP="004E7752">
            <w:pPr>
              <w:pStyle w:val="HTML"/>
              <w:contextualSpacing/>
              <w:rPr>
                <w:rStyle w:val="s7"/>
                <w:rFonts w:ascii="Times New Roman" w:hAnsi="Times New Roman" w:cs="Times New Roman"/>
                <w:color w:val="auto"/>
                <w:sz w:val="28"/>
                <w:szCs w:val="28"/>
              </w:rPr>
            </w:pPr>
          </w:p>
        </w:tc>
      </w:tr>
    </w:tbl>
    <w:p w:rsidR="004E7752" w:rsidRPr="009133E3" w:rsidRDefault="004E7752" w:rsidP="004E7752">
      <w:pPr>
        <w:spacing w:after="0" w:line="240" w:lineRule="auto"/>
        <w:contextualSpacing/>
        <w:rPr>
          <w:rFonts w:ascii="Times New Roman" w:hAnsi="Times New Roman"/>
          <w:sz w:val="28"/>
          <w:szCs w:val="28"/>
        </w:rPr>
      </w:pPr>
    </w:p>
    <w:p w:rsidR="004E7752" w:rsidRPr="009133E3" w:rsidRDefault="004E7752" w:rsidP="004E7752">
      <w:pPr>
        <w:spacing w:after="0" w:line="240" w:lineRule="auto"/>
        <w:contextualSpacing/>
        <w:rPr>
          <w:rFonts w:ascii="Times New Roman" w:hAnsi="Times New Roman"/>
          <w:sz w:val="28"/>
          <w:szCs w:val="28"/>
        </w:rPr>
      </w:pPr>
    </w:p>
    <w:p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6"/>
          <w:szCs w:val="26"/>
          <w:lang w:eastAsia="ru-RU"/>
        </w:rPr>
      </w:pPr>
    </w:p>
    <w:p w:rsidR="009133E3" w:rsidRPr="009133E3" w:rsidRDefault="009133E3"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6"/>
          <w:szCs w:val="26"/>
          <w:lang w:eastAsia="ru-RU"/>
        </w:rPr>
      </w:pPr>
    </w:p>
    <w:p w:rsidR="004E7752" w:rsidRPr="009133E3" w:rsidRDefault="004E7752" w:rsidP="004E7752">
      <w:pPr>
        <w:pStyle w:val="Style31"/>
        <w:widowControl/>
        <w:spacing w:line="240" w:lineRule="auto"/>
        <w:contextualSpacing/>
        <w:jc w:val="right"/>
        <w:rPr>
          <w:sz w:val="28"/>
          <w:szCs w:val="28"/>
        </w:rPr>
      </w:pPr>
    </w:p>
    <w:p w:rsidR="004E7752" w:rsidRPr="009133E3" w:rsidRDefault="004E7752" w:rsidP="004E7752">
      <w:pPr>
        <w:pStyle w:val="Style31"/>
        <w:widowControl/>
        <w:spacing w:line="240" w:lineRule="auto"/>
        <w:contextualSpacing/>
        <w:jc w:val="right"/>
        <w:rPr>
          <w:sz w:val="28"/>
          <w:szCs w:val="28"/>
        </w:rPr>
      </w:pPr>
      <w:r w:rsidRPr="009133E3">
        <w:rPr>
          <w:sz w:val="28"/>
          <w:szCs w:val="28"/>
        </w:rPr>
        <w:t>Приложение №</w:t>
      </w:r>
      <w:r w:rsidR="009133E3" w:rsidRPr="009133E3">
        <w:rPr>
          <w:sz w:val="28"/>
          <w:szCs w:val="28"/>
        </w:rPr>
        <w:t>3</w:t>
      </w:r>
    </w:p>
    <w:p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lastRenderedPageBreak/>
        <w:t xml:space="preserve">к Объявлению об отборе потенциального поставщика </w:t>
      </w:r>
    </w:p>
    <w:p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rsidR="004E7752" w:rsidRPr="009133E3" w:rsidRDefault="004E7752" w:rsidP="004E7752">
      <w:pPr>
        <w:pStyle w:val="HTML"/>
        <w:contextualSpacing/>
        <w:jc w:val="center"/>
        <w:rPr>
          <w:rFonts w:ascii="Times New Roman" w:hAnsi="Times New Roman" w:cs="Times New Roman"/>
          <w:b/>
          <w:color w:val="auto"/>
          <w:sz w:val="28"/>
          <w:szCs w:val="28"/>
        </w:rPr>
      </w:pPr>
    </w:p>
    <w:p w:rsidR="004E7752" w:rsidRPr="009133E3" w:rsidRDefault="004E7752" w:rsidP="004E7752">
      <w:pPr>
        <w:pStyle w:val="HTML"/>
        <w:contextualSpacing/>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 xml:space="preserve">Ценовое предложение для участия в отборе </w:t>
      </w:r>
    </w:p>
    <w:p w:rsidR="000F2D7B" w:rsidRDefault="004E7752" w:rsidP="000F2D7B">
      <w:pPr>
        <w:pStyle w:val="HTML"/>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 xml:space="preserve">для поставки </w:t>
      </w:r>
      <w:proofErr w:type="spellStart"/>
      <w:r w:rsidR="000F2D7B" w:rsidRPr="003E7FB3">
        <w:rPr>
          <w:rFonts w:ascii="Times New Roman" w:hAnsi="Times New Roman" w:cs="Times New Roman"/>
          <w:b/>
          <w:color w:val="auto"/>
          <w:sz w:val="28"/>
          <w:szCs w:val="28"/>
        </w:rPr>
        <w:t>Автоматизированн</w:t>
      </w:r>
      <w:proofErr w:type="spellEnd"/>
      <w:r w:rsidR="000F2D7B">
        <w:rPr>
          <w:rFonts w:ascii="Times New Roman" w:hAnsi="Times New Roman" w:cs="Times New Roman"/>
          <w:b/>
          <w:color w:val="auto"/>
          <w:sz w:val="28"/>
          <w:szCs w:val="28"/>
          <w:lang w:val="kk-KZ"/>
        </w:rPr>
        <w:t>ой</w:t>
      </w:r>
      <w:r w:rsidR="000F2D7B" w:rsidRPr="003E7FB3">
        <w:rPr>
          <w:rFonts w:ascii="Times New Roman" w:hAnsi="Times New Roman" w:cs="Times New Roman"/>
          <w:b/>
          <w:color w:val="auto"/>
          <w:sz w:val="28"/>
          <w:szCs w:val="28"/>
        </w:rPr>
        <w:t xml:space="preserve"> </w:t>
      </w:r>
      <w:proofErr w:type="spellStart"/>
      <w:r w:rsidR="000F2D7B" w:rsidRPr="003E7FB3">
        <w:rPr>
          <w:rFonts w:ascii="Times New Roman" w:hAnsi="Times New Roman" w:cs="Times New Roman"/>
          <w:b/>
          <w:color w:val="auto"/>
          <w:sz w:val="28"/>
          <w:szCs w:val="28"/>
        </w:rPr>
        <w:t>роботизированн</w:t>
      </w:r>
      <w:proofErr w:type="spellEnd"/>
      <w:r w:rsidR="000F2D7B">
        <w:rPr>
          <w:rFonts w:ascii="Times New Roman" w:hAnsi="Times New Roman" w:cs="Times New Roman"/>
          <w:b/>
          <w:color w:val="auto"/>
          <w:sz w:val="28"/>
          <w:szCs w:val="28"/>
          <w:lang w:val="kk-KZ"/>
        </w:rPr>
        <w:t>ой</w:t>
      </w:r>
      <w:r w:rsidR="000F2D7B" w:rsidRPr="003E7FB3">
        <w:rPr>
          <w:rFonts w:ascii="Times New Roman" w:hAnsi="Times New Roman" w:cs="Times New Roman"/>
          <w:b/>
          <w:color w:val="auto"/>
          <w:sz w:val="28"/>
          <w:szCs w:val="28"/>
        </w:rPr>
        <w:t xml:space="preserve"> систем</w:t>
      </w:r>
      <w:r w:rsidR="000F2D7B">
        <w:rPr>
          <w:rFonts w:ascii="Times New Roman" w:hAnsi="Times New Roman" w:cs="Times New Roman"/>
          <w:b/>
          <w:color w:val="auto"/>
          <w:sz w:val="28"/>
          <w:szCs w:val="28"/>
          <w:lang w:val="kk-KZ"/>
        </w:rPr>
        <w:t>ы</w:t>
      </w:r>
      <w:r w:rsidR="000F2D7B" w:rsidRPr="003E7FB3">
        <w:rPr>
          <w:rFonts w:ascii="Times New Roman" w:hAnsi="Times New Roman" w:cs="Times New Roman"/>
          <w:b/>
          <w:color w:val="auto"/>
          <w:sz w:val="28"/>
          <w:szCs w:val="28"/>
        </w:rPr>
        <w:t xml:space="preserve"> </w:t>
      </w:r>
    </w:p>
    <w:p w:rsidR="000F2D7B" w:rsidRPr="00830976" w:rsidRDefault="000F2D7B" w:rsidP="000F2D7B">
      <w:pPr>
        <w:pStyle w:val="HTML"/>
        <w:jc w:val="center"/>
        <w:rPr>
          <w:rFonts w:ascii="Times New Roman" w:hAnsi="Times New Roman" w:cs="Times New Roman"/>
          <w:b/>
          <w:color w:val="auto"/>
          <w:sz w:val="28"/>
          <w:szCs w:val="28"/>
        </w:rPr>
      </w:pPr>
      <w:r w:rsidRPr="003E7FB3">
        <w:rPr>
          <w:rFonts w:ascii="Times New Roman" w:hAnsi="Times New Roman" w:cs="Times New Roman"/>
          <w:b/>
          <w:color w:val="auto"/>
          <w:sz w:val="28"/>
          <w:szCs w:val="28"/>
        </w:rPr>
        <w:t>подготовки лекарств для химиотерапии</w:t>
      </w:r>
    </w:p>
    <w:p w:rsidR="004E7752" w:rsidRPr="009133E3" w:rsidRDefault="004E7752" w:rsidP="004E7752">
      <w:pPr>
        <w:pStyle w:val="HTML"/>
        <w:contextualSpacing/>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______________________________________________________________________________________________________________</w:t>
      </w:r>
    </w:p>
    <w:p w:rsidR="004E7752" w:rsidRPr="009133E3" w:rsidRDefault="004E7752" w:rsidP="004E7752">
      <w:pPr>
        <w:pStyle w:val="HTML"/>
        <w:contextualSpacing/>
        <w:jc w:val="center"/>
        <w:rPr>
          <w:rFonts w:ascii="Times New Roman" w:hAnsi="Times New Roman" w:cs="Times New Roman"/>
          <w:color w:val="auto"/>
          <w:sz w:val="28"/>
          <w:szCs w:val="28"/>
        </w:rPr>
      </w:pPr>
      <w:r w:rsidRPr="009133E3">
        <w:rPr>
          <w:rFonts w:ascii="Times New Roman" w:hAnsi="Times New Roman" w:cs="Times New Roman"/>
          <w:color w:val="auto"/>
          <w:sz w:val="28"/>
          <w:szCs w:val="28"/>
        </w:rPr>
        <w:t>(полное наименование юридического лица в соответствии учредительными документами, фактический адрес)</w:t>
      </w:r>
    </w:p>
    <w:p w:rsidR="004E7752" w:rsidRPr="009133E3" w:rsidRDefault="004E7752" w:rsidP="004E7752">
      <w:pPr>
        <w:pStyle w:val="HTML"/>
        <w:contextualSpacing/>
        <w:jc w:val="center"/>
        <w:rPr>
          <w:rFonts w:ascii="Times New Roman" w:hAnsi="Times New Roman" w:cs="Times New Roman"/>
          <w:color w:val="auto"/>
          <w:sz w:val="28"/>
          <w:szCs w:val="28"/>
        </w:rPr>
      </w:pPr>
    </w:p>
    <w:tbl>
      <w:tblPr>
        <w:tblStyle w:val="a8"/>
        <w:tblW w:w="9420" w:type="dxa"/>
        <w:jc w:val="center"/>
        <w:tblLook w:val="04A0" w:firstRow="1" w:lastRow="0" w:firstColumn="1" w:lastColumn="0" w:noHBand="0" w:noVBand="1"/>
      </w:tblPr>
      <w:tblGrid>
        <w:gridCol w:w="3324"/>
        <w:gridCol w:w="6096"/>
      </w:tblGrid>
      <w:tr w:rsidR="004E7752" w:rsidRPr="009133E3" w:rsidTr="004E7752">
        <w:trPr>
          <w:jc w:val="center"/>
        </w:trPr>
        <w:tc>
          <w:tcPr>
            <w:tcW w:w="3324" w:type="dxa"/>
          </w:tcPr>
          <w:p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Перечень основных данных и требований</w:t>
            </w:r>
          </w:p>
        </w:tc>
        <w:tc>
          <w:tcPr>
            <w:tcW w:w="6096" w:type="dxa"/>
          </w:tcPr>
          <w:p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Основные данные и требования</w:t>
            </w: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Наименование оборудования</w:t>
            </w:r>
          </w:p>
        </w:tc>
        <w:tc>
          <w:tcPr>
            <w:tcW w:w="6096" w:type="dxa"/>
          </w:tcPr>
          <w:p w:rsidR="004E7752" w:rsidRPr="009133E3" w:rsidRDefault="000F2D7B" w:rsidP="004E7752">
            <w:pPr>
              <w:spacing w:after="0" w:line="240" w:lineRule="auto"/>
              <w:contextualSpacing/>
              <w:jc w:val="both"/>
              <w:rPr>
                <w:rFonts w:ascii="Times New Roman" w:hAnsi="Times New Roman"/>
                <w:sz w:val="28"/>
                <w:szCs w:val="28"/>
              </w:rPr>
            </w:pPr>
            <w:r w:rsidRPr="003E7FB3">
              <w:rPr>
                <w:rStyle w:val="FontStyle75"/>
                <w:sz w:val="28"/>
                <w:szCs w:val="28"/>
                <w:lang w:val="kk-KZ"/>
              </w:rPr>
              <w:t>Автоматизированн</w:t>
            </w:r>
            <w:r>
              <w:rPr>
                <w:rStyle w:val="FontStyle75"/>
                <w:sz w:val="28"/>
                <w:szCs w:val="28"/>
                <w:lang w:val="kk-KZ"/>
              </w:rPr>
              <w:t>а</w:t>
            </w:r>
            <w:r>
              <w:rPr>
                <w:rStyle w:val="FontStyle75"/>
                <w:lang w:val="kk-KZ"/>
              </w:rPr>
              <w:t>я</w:t>
            </w:r>
            <w:r w:rsidRPr="003E7FB3">
              <w:rPr>
                <w:rStyle w:val="FontStyle75"/>
                <w:sz w:val="28"/>
                <w:szCs w:val="28"/>
                <w:lang w:val="kk-KZ"/>
              </w:rPr>
              <w:t xml:space="preserve"> роботизированн</w:t>
            </w:r>
            <w:r>
              <w:rPr>
                <w:rStyle w:val="FontStyle75"/>
                <w:sz w:val="28"/>
                <w:szCs w:val="28"/>
                <w:lang w:val="kk-KZ"/>
              </w:rPr>
              <w:t>а</w:t>
            </w:r>
            <w:r>
              <w:rPr>
                <w:rStyle w:val="FontStyle75"/>
                <w:lang w:val="kk-KZ"/>
              </w:rPr>
              <w:t>я</w:t>
            </w:r>
            <w:r w:rsidRPr="003E7FB3">
              <w:rPr>
                <w:rStyle w:val="FontStyle75"/>
                <w:sz w:val="28"/>
                <w:szCs w:val="28"/>
                <w:lang w:val="kk-KZ"/>
              </w:rPr>
              <w:t xml:space="preserve"> систем</w:t>
            </w:r>
            <w:r>
              <w:rPr>
                <w:rStyle w:val="FontStyle75"/>
                <w:sz w:val="28"/>
                <w:szCs w:val="28"/>
                <w:lang w:val="kk-KZ"/>
              </w:rPr>
              <w:t>а</w:t>
            </w:r>
            <w:r w:rsidRPr="003E7FB3">
              <w:rPr>
                <w:rStyle w:val="FontStyle75"/>
                <w:sz w:val="28"/>
                <w:szCs w:val="28"/>
                <w:lang w:val="kk-KZ"/>
              </w:rPr>
              <w:t xml:space="preserve"> подготовки лекарств для химиотерапии</w:t>
            </w: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Количество</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1 единица</w:t>
            </w: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Цена за единицу</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оплаты</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Сроки поставки</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поставки</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DDP до конечного покупателя</w:t>
            </w: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Получатель</w:t>
            </w:r>
          </w:p>
        </w:tc>
        <w:tc>
          <w:tcPr>
            <w:tcW w:w="6096"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Организация системы здравоохранения</w:t>
            </w: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Адрес поставки</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Республика Казахстан, г. </w:t>
            </w:r>
            <w:r w:rsidR="000F2D7B">
              <w:rPr>
                <w:rFonts w:ascii="Times New Roman" w:hAnsi="Times New Roman"/>
                <w:sz w:val="28"/>
                <w:szCs w:val="28"/>
              </w:rPr>
              <w:t>Астана</w:t>
            </w:r>
          </w:p>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Точный адрес поставки будет предоставлен Корпоративным фондом «</w:t>
            </w:r>
            <w:proofErr w:type="spellStart"/>
            <w:r w:rsidRPr="009133E3">
              <w:rPr>
                <w:rFonts w:ascii="Times New Roman" w:hAnsi="Times New Roman"/>
                <w:sz w:val="28"/>
                <w:szCs w:val="28"/>
              </w:rPr>
              <w:t>Samruk-Kazyna</w:t>
            </w:r>
            <w:proofErr w:type="spellEnd"/>
            <w:r w:rsidRPr="009133E3">
              <w:rPr>
                <w:rFonts w:ascii="Times New Roman" w:hAnsi="Times New Roman"/>
                <w:sz w:val="28"/>
                <w:szCs w:val="28"/>
              </w:rPr>
              <w:t xml:space="preserve"> Trust» в течение 10 рабочих после подведения итогов отбора</w:t>
            </w:r>
          </w:p>
        </w:tc>
      </w:tr>
      <w:tr w:rsidR="004E7752" w:rsidRPr="009133E3" w:rsidTr="004E7752">
        <w:trPr>
          <w:jc w:val="center"/>
        </w:trPr>
        <w:tc>
          <w:tcPr>
            <w:tcW w:w="3324"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Требование к оборудованию</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rsidTr="004E7752">
        <w:trPr>
          <w:jc w:val="center"/>
        </w:trPr>
        <w:tc>
          <w:tcPr>
            <w:tcW w:w="3324" w:type="dxa"/>
          </w:tcPr>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техническим характеристикам</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Требования к системе сигнализации безопасности</w:t>
            </w:r>
          </w:p>
          <w:p w:rsidR="004E7752" w:rsidRPr="009133E3" w:rsidRDefault="004E7752" w:rsidP="004E7752">
            <w:pPr>
              <w:spacing w:after="0" w:line="240" w:lineRule="auto"/>
              <w:contextualSpacing/>
              <w:rPr>
                <w:rFonts w:ascii="Times New Roman" w:hAnsi="Times New Roman"/>
                <w:color w:val="FF0000"/>
                <w:sz w:val="28"/>
                <w:szCs w:val="28"/>
              </w:rPr>
            </w:pP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rsidTr="004E7752">
        <w:trPr>
          <w:jc w:val="center"/>
        </w:trPr>
        <w:tc>
          <w:tcPr>
            <w:tcW w:w="3324" w:type="dxa"/>
          </w:tcPr>
          <w:p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Гарантия</w:t>
            </w:r>
          </w:p>
        </w:tc>
        <w:tc>
          <w:tcPr>
            <w:tcW w:w="6096" w:type="dxa"/>
          </w:tcPr>
          <w:p w:rsidR="004E7752" w:rsidRPr="009133E3" w:rsidRDefault="004E7752" w:rsidP="004E7752">
            <w:pPr>
              <w:spacing w:after="0" w:line="240" w:lineRule="auto"/>
              <w:contextualSpacing/>
              <w:jc w:val="both"/>
              <w:rPr>
                <w:rFonts w:ascii="Times New Roman" w:hAnsi="Times New Roman"/>
                <w:sz w:val="28"/>
                <w:szCs w:val="28"/>
              </w:rPr>
            </w:pPr>
          </w:p>
        </w:tc>
      </w:tr>
    </w:tbl>
    <w:p w:rsidR="004E7752" w:rsidRPr="009133E3" w:rsidRDefault="004E7752" w:rsidP="004E7752">
      <w:pPr>
        <w:pStyle w:val="HTML"/>
        <w:contextualSpacing/>
        <w:jc w:val="both"/>
        <w:rPr>
          <w:rFonts w:ascii="Times New Roman" w:hAnsi="Times New Roman" w:cs="Times New Roman"/>
          <w:color w:val="auto"/>
          <w:sz w:val="28"/>
          <w:szCs w:val="28"/>
        </w:rPr>
      </w:pPr>
    </w:p>
    <w:p w:rsidR="004E7752" w:rsidRPr="009133E3" w:rsidRDefault="004E7752" w:rsidP="004E7752">
      <w:pPr>
        <w:spacing w:after="0" w:line="240" w:lineRule="auto"/>
        <w:contextualSpacing/>
        <w:jc w:val="both"/>
        <w:rPr>
          <w:rFonts w:ascii="Times New Roman" w:hAnsi="Times New Roman"/>
          <w:bCs/>
          <w:sz w:val="28"/>
          <w:szCs w:val="28"/>
        </w:rPr>
      </w:pPr>
      <w:r w:rsidRPr="009133E3">
        <w:rPr>
          <w:rFonts w:ascii="Times New Roman" w:hAnsi="Times New Roman"/>
          <w:bCs/>
          <w:sz w:val="28"/>
          <w:szCs w:val="28"/>
        </w:rPr>
        <w:t xml:space="preserve">Общая стоимость оборудования, включающая поставку (точный адрес поставки </w:t>
      </w:r>
      <w:r w:rsidRPr="009133E3">
        <w:rPr>
          <w:rFonts w:ascii="Times New Roman" w:hAnsi="Times New Roman"/>
          <w:sz w:val="28"/>
          <w:szCs w:val="28"/>
        </w:rPr>
        <w:t>будет определен Корпоративным фондом «</w:t>
      </w:r>
      <w:proofErr w:type="spellStart"/>
      <w:r w:rsidRPr="009133E3">
        <w:rPr>
          <w:rFonts w:ascii="Times New Roman" w:hAnsi="Times New Roman"/>
          <w:sz w:val="28"/>
          <w:szCs w:val="28"/>
        </w:rPr>
        <w:t>Samruk-Kazyna</w:t>
      </w:r>
      <w:proofErr w:type="spellEnd"/>
      <w:r w:rsidRPr="009133E3">
        <w:rPr>
          <w:rFonts w:ascii="Times New Roman" w:hAnsi="Times New Roman"/>
          <w:sz w:val="28"/>
          <w:szCs w:val="28"/>
        </w:rPr>
        <w:t xml:space="preserve"> Trust» в течение 10 рабочих дней после подведения итогов отбора), </w:t>
      </w:r>
      <w:r w:rsidRPr="009133E3">
        <w:rPr>
          <w:rFonts w:ascii="Times New Roman" w:hAnsi="Times New Roman"/>
          <w:bCs/>
          <w:sz w:val="28"/>
          <w:szCs w:val="28"/>
        </w:rPr>
        <w:t>установку оборудования, обучение персонала на рабочем месте, составляет ________________(прописью) тенге.</w:t>
      </w:r>
    </w:p>
    <w:p w:rsidR="004E7752" w:rsidRPr="009133E3" w:rsidRDefault="004E7752" w:rsidP="009133E3">
      <w:pPr>
        <w:spacing w:after="0" w:line="240" w:lineRule="auto"/>
        <w:contextualSpacing/>
        <w:jc w:val="both"/>
        <w:rPr>
          <w:rFonts w:ascii="Times New Roman" w:hAnsi="Times New Roman"/>
          <w:sz w:val="28"/>
          <w:szCs w:val="28"/>
        </w:rPr>
      </w:pPr>
    </w:p>
    <w:p w:rsidR="004E7752" w:rsidRPr="009133E3" w:rsidRDefault="004E7752" w:rsidP="004E7752">
      <w:pPr>
        <w:spacing w:after="0" w:line="240" w:lineRule="auto"/>
        <w:contextualSpacing/>
        <w:rPr>
          <w:rFonts w:ascii="Times New Roman" w:hAnsi="Times New Roman"/>
          <w:b/>
          <w:sz w:val="28"/>
          <w:szCs w:val="28"/>
        </w:rPr>
      </w:pPr>
      <w:proofErr w:type="gramStart"/>
      <w:r w:rsidRPr="009133E3">
        <w:rPr>
          <w:rFonts w:ascii="Times New Roman" w:hAnsi="Times New Roman"/>
          <w:b/>
          <w:sz w:val="28"/>
          <w:szCs w:val="28"/>
        </w:rPr>
        <w:t xml:space="preserve">Руководитель:   </w:t>
      </w:r>
      <w:proofErr w:type="gramEnd"/>
      <w:r w:rsidRPr="009133E3">
        <w:rPr>
          <w:rFonts w:ascii="Times New Roman" w:hAnsi="Times New Roman"/>
          <w:b/>
          <w:sz w:val="28"/>
          <w:szCs w:val="28"/>
        </w:rPr>
        <w:t xml:space="preserve">                     ________________           </w:t>
      </w:r>
      <w:r w:rsidRPr="009133E3">
        <w:rPr>
          <w:rFonts w:ascii="Times New Roman" w:hAnsi="Times New Roman"/>
          <w:bCs/>
          <w:sz w:val="28"/>
          <w:szCs w:val="28"/>
        </w:rPr>
        <w:t>М.П.</w:t>
      </w:r>
      <w:r w:rsidRPr="009133E3">
        <w:rPr>
          <w:rFonts w:ascii="Times New Roman" w:hAnsi="Times New Roman"/>
          <w:b/>
          <w:sz w:val="28"/>
          <w:szCs w:val="28"/>
        </w:rPr>
        <w:t xml:space="preserve">                                                 </w:t>
      </w:r>
    </w:p>
    <w:p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b/>
          <w:sz w:val="28"/>
          <w:szCs w:val="28"/>
        </w:rPr>
        <w:t xml:space="preserve"> </w:t>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sz w:val="28"/>
          <w:szCs w:val="28"/>
        </w:rPr>
        <w:t>(подпись)</w:t>
      </w:r>
    </w:p>
    <w:p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rsidR="009133E3" w:rsidRPr="009133E3" w:rsidRDefault="009133E3" w:rsidP="009133E3">
      <w:pPr>
        <w:pStyle w:val="Style31"/>
        <w:widowControl/>
        <w:spacing w:line="240" w:lineRule="auto"/>
        <w:contextualSpacing/>
        <w:jc w:val="right"/>
        <w:rPr>
          <w:sz w:val="28"/>
          <w:szCs w:val="28"/>
        </w:rPr>
      </w:pPr>
      <w:r w:rsidRPr="009133E3">
        <w:rPr>
          <w:sz w:val="28"/>
          <w:szCs w:val="28"/>
        </w:rPr>
        <w:lastRenderedPageBreak/>
        <w:t>Приложение №4</w:t>
      </w:r>
    </w:p>
    <w:p w:rsidR="009133E3" w:rsidRPr="009133E3" w:rsidRDefault="009133E3" w:rsidP="009133E3">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rsidR="009133E3" w:rsidRPr="009133E3" w:rsidRDefault="009133E3" w:rsidP="009133E3">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rsidR="009133E3" w:rsidRPr="009133E3" w:rsidRDefault="009133E3" w:rsidP="009133E3">
      <w:pPr>
        <w:spacing w:after="0"/>
        <w:jc w:val="right"/>
        <w:rPr>
          <w:rFonts w:ascii="Times New Roman" w:eastAsia="Times New Roman" w:hAnsi="Times New Roman"/>
          <w:b/>
          <w:color w:val="000000"/>
          <w:sz w:val="28"/>
          <w:szCs w:val="28"/>
        </w:rPr>
      </w:pPr>
      <w:r w:rsidRPr="009133E3">
        <w:rPr>
          <w:rFonts w:ascii="Times New Roman" w:eastAsia="Times New Roman" w:hAnsi="Times New Roman"/>
          <w:b/>
          <w:color w:val="000000"/>
          <w:sz w:val="28"/>
          <w:szCs w:val="28"/>
        </w:rPr>
        <w:t>Проект</w:t>
      </w:r>
    </w:p>
    <w:p w:rsidR="009133E3" w:rsidRPr="009133E3" w:rsidRDefault="009133E3" w:rsidP="009133E3">
      <w:pPr>
        <w:spacing w:after="0"/>
        <w:jc w:val="right"/>
        <w:rPr>
          <w:rFonts w:ascii="Times New Roman" w:eastAsia="Times New Roman" w:hAnsi="Times New Roman"/>
          <w:b/>
          <w:color w:val="000000"/>
          <w:sz w:val="28"/>
          <w:szCs w:val="28"/>
        </w:rPr>
      </w:pPr>
    </w:p>
    <w:p w:rsidR="009133E3" w:rsidRPr="009133E3" w:rsidRDefault="009133E3" w:rsidP="009133E3">
      <w:pPr>
        <w:spacing w:after="0"/>
        <w:jc w:val="center"/>
        <w:rPr>
          <w:rFonts w:ascii="Times New Roman" w:eastAsia="Times New Roman" w:hAnsi="Times New Roman"/>
          <w:b/>
          <w:color w:val="000000"/>
          <w:sz w:val="28"/>
          <w:szCs w:val="28"/>
        </w:rPr>
      </w:pPr>
      <w:r w:rsidRPr="009133E3">
        <w:rPr>
          <w:rFonts w:ascii="Times New Roman" w:eastAsia="Times New Roman" w:hAnsi="Times New Roman"/>
          <w:b/>
          <w:color w:val="000000"/>
          <w:sz w:val="28"/>
          <w:szCs w:val="28"/>
        </w:rPr>
        <w:t>Договор о закупках услуг</w:t>
      </w:r>
    </w:p>
    <w:p w:rsidR="009133E3" w:rsidRPr="009133E3" w:rsidRDefault="009133E3" w:rsidP="009133E3">
      <w:pPr>
        <w:spacing w:after="0"/>
        <w:jc w:val="center"/>
        <w:rPr>
          <w:rFonts w:ascii="Times New Roman" w:eastAsia="Times New Roman" w:hAnsi="Times New Roman"/>
          <w:sz w:val="28"/>
          <w:szCs w:val="28"/>
        </w:rPr>
      </w:pPr>
    </w:p>
    <w:p w:rsidR="009133E3" w:rsidRPr="009133E3" w:rsidRDefault="009133E3" w:rsidP="009133E3">
      <w:pPr>
        <w:spacing w:after="0"/>
        <w:jc w:val="both"/>
        <w:rPr>
          <w:rFonts w:ascii="Times New Roman" w:eastAsia="Times New Roman" w:hAnsi="Times New Roman"/>
          <w:color w:val="000000"/>
          <w:sz w:val="28"/>
          <w:szCs w:val="28"/>
        </w:rPr>
      </w:pPr>
      <w:bookmarkStart w:id="0" w:name="z2743"/>
      <w:r w:rsidRPr="009133E3">
        <w:rPr>
          <w:rFonts w:ascii="Times New Roman" w:eastAsia="Times New Roman" w:hAnsi="Times New Roman"/>
          <w:color w:val="000000"/>
          <w:sz w:val="28"/>
          <w:szCs w:val="28"/>
        </w:rPr>
        <w:t xml:space="preserve">       </w:t>
      </w:r>
      <w:bookmarkStart w:id="1" w:name="z2745"/>
      <w:bookmarkEnd w:id="0"/>
      <w:r w:rsidRPr="009133E3">
        <w:rPr>
          <w:rFonts w:ascii="Times New Roman" w:eastAsia="Times New Roman" w:hAnsi="Times New Roman"/>
          <w:color w:val="000000"/>
          <w:sz w:val="28"/>
          <w:szCs w:val="28"/>
        </w:rPr>
        <w:tab/>
        <w:t>Корпоративный фонд «</w:t>
      </w:r>
      <w:proofErr w:type="spellStart"/>
      <w:r w:rsidRPr="009133E3">
        <w:rPr>
          <w:rFonts w:ascii="Times New Roman" w:eastAsia="Times New Roman" w:hAnsi="Times New Roman"/>
          <w:color w:val="000000"/>
          <w:sz w:val="28"/>
          <w:szCs w:val="28"/>
        </w:rPr>
        <w:t>Samruk-Kazyna</w:t>
      </w:r>
      <w:proofErr w:type="spellEnd"/>
      <w:r w:rsidRPr="009133E3">
        <w:rPr>
          <w:rFonts w:ascii="Times New Roman" w:eastAsia="Times New Roman" w:hAnsi="Times New Roman"/>
          <w:color w:val="000000"/>
          <w:sz w:val="28"/>
          <w:szCs w:val="28"/>
        </w:rPr>
        <w:t xml:space="preserve"> Trust»,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rsidR="009133E3" w:rsidRPr="009133E3" w:rsidRDefault="009133E3" w:rsidP="009133E3">
      <w:pPr>
        <w:spacing w:after="0"/>
        <w:jc w:val="both"/>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_____________________________, заключили настоящий договор о закупках услуг (далее – Договор) и пришли к соглашению о нижеследующем:</w:t>
      </w:r>
    </w:p>
    <w:p w:rsidR="009133E3" w:rsidRPr="009133E3" w:rsidRDefault="009133E3" w:rsidP="009133E3">
      <w:pPr>
        <w:spacing w:after="0"/>
        <w:jc w:val="both"/>
        <w:rPr>
          <w:rFonts w:ascii="Times New Roman" w:eastAsia="Times New Roman" w:hAnsi="Times New Roman"/>
          <w:sz w:val="28"/>
          <w:szCs w:val="28"/>
        </w:rPr>
      </w:pPr>
    </w:p>
    <w:p w:rsidR="009133E3" w:rsidRPr="009133E3" w:rsidRDefault="009133E3" w:rsidP="009133E3">
      <w:pPr>
        <w:spacing w:after="0"/>
        <w:jc w:val="center"/>
        <w:rPr>
          <w:rFonts w:ascii="Times New Roman" w:eastAsia="Times New Roman" w:hAnsi="Times New Roman"/>
          <w:sz w:val="28"/>
          <w:szCs w:val="28"/>
        </w:rPr>
      </w:pPr>
      <w:bookmarkStart w:id="2" w:name="z2746"/>
      <w:bookmarkEnd w:id="1"/>
      <w:r w:rsidRPr="009133E3">
        <w:rPr>
          <w:rFonts w:ascii="Times New Roman" w:eastAsia="Times New Roman" w:hAnsi="Times New Roman"/>
          <w:b/>
          <w:color w:val="000000"/>
          <w:sz w:val="28"/>
          <w:szCs w:val="28"/>
        </w:rPr>
        <w:t>1. Предмет Договора</w:t>
      </w:r>
    </w:p>
    <w:p w:rsidR="009133E3" w:rsidRPr="009133E3" w:rsidRDefault="009133E3" w:rsidP="009133E3">
      <w:pPr>
        <w:spacing w:after="0"/>
        <w:jc w:val="both"/>
        <w:rPr>
          <w:rFonts w:ascii="Times New Roman" w:eastAsia="Times New Roman" w:hAnsi="Times New Roman"/>
          <w:sz w:val="28"/>
          <w:szCs w:val="28"/>
        </w:rPr>
      </w:pPr>
      <w:bookmarkStart w:id="3" w:name="z2747"/>
      <w:bookmarkEnd w:id="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 Поставщик обязуется оказать Услугу(и) согласно условиям, требованиям и по ценам, указанным в приложении к настоящему Договору, являющихся неотъемлемой его частью, а Заказчик обязуется принять оказанную(</w:t>
      </w:r>
      <w:proofErr w:type="spellStart"/>
      <w:r w:rsidRPr="009133E3">
        <w:rPr>
          <w:rFonts w:ascii="Times New Roman" w:eastAsia="Times New Roman" w:hAnsi="Times New Roman"/>
          <w:color w:val="000000"/>
          <w:sz w:val="28"/>
          <w:szCs w:val="28"/>
        </w:rPr>
        <w:t>ые</w:t>
      </w:r>
      <w:proofErr w:type="spellEnd"/>
      <w:r w:rsidRPr="009133E3">
        <w:rPr>
          <w:rFonts w:ascii="Times New Roman" w:eastAsia="Times New Roman" w:hAnsi="Times New Roman"/>
          <w:color w:val="000000"/>
          <w:sz w:val="28"/>
          <w:szCs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rsidR="009133E3" w:rsidRPr="009133E3" w:rsidRDefault="009133E3" w:rsidP="009133E3">
      <w:pPr>
        <w:spacing w:after="0"/>
        <w:jc w:val="both"/>
        <w:rPr>
          <w:rFonts w:ascii="Times New Roman" w:eastAsia="Times New Roman" w:hAnsi="Times New Roman"/>
          <w:sz w:val="28"/>
          <w:szCs w:val="28"/>
        </w:rPr>
      </w:pPr>
      <w:bookmarkStart w:id="4" w:name="z2748"/>
      <w:bookmarkEnd w:id="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1.2. Перечисленные ниже документы и условия, оговоренные в них, образуют данный Договор и считаются его неотъемлемой частью, а именно:</w:t>
      </w:r>
    </w:p>
    <w:p w:rsidR="009133E3" w:rsidRPr="009133E3" w:rsidRDefault="009133E3" w:rsidP="009133E3">
      <w:pPr>
        <w:spacing w:after="0"/>
        <w:jc w:val="both"/>
        <w:rPr>
          <w:rFonts w:ascii="Times New Roman" w:eastAsia="Times New Roman" w:hAnsi="Times New Roman"/>
          <w:sz w:val="28"/>
          <w:szCs w:val="28"/>
        </w:rPr>
      </w:pPr>
      <w:bookmarkStart w:id="5" w:name="z2749"/>
      <w:bookmarkEnd w:id="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настоящий Договор;</w:t>
      </w:r>
    </w:p>
    <w:p w:rsidR="009133E3" w:rsidRPr="009133E3" w:rsidRDefault="009133E3" w:rsidP="009133E3">
      <w:pPr>
        <w:spacing w:after="0"/>
        <w:jc w:val="both"/>
        <w:rPr>
          <w:rFonts w:ascii="Times New Roman" w:eastAsia="Times New Roman" w:hAnsi="Times New Roman"/>
          <w:color w:val="000000"/>
          <w:sz w:val="28"/>
          <w:szCs w:val="28"/>
        </w:rPr>
      </w:pPr>
      <w:bookmarkStart w:id="6" w:name="z2750"/>
      <w:bookmarkEnd w:id="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2) </w:t>
      </w:r>
      <w:bookmarkStart w:id="7" w:name="z2751"/>
      <w:bookmarkEnd w:id="6"/>
      <w:r w:rsidRPr="009133E3">
        <w:rPr>
          <w:rFonts w:ascii="Times New Roman" w:eastAsia="Times New Roman" w:hAnsi="Times New Roman"/>
          <w:color w:val="000000"/>
          <w:sz w:val="28"/>
          <w:szCs w:val="28"/>
        </w:rPr>
        <w:t>техническая спецификация (приложение 1).</w:t>
      </w:r>
    </w:p>
    <w:p w:rsidR="009133E3" w:rsidRPr="009133E3" w:rsidRDefault="009133E3" w:rsidP="009133E3">
      <w:pPr>
        <w:spacing w:after="0"/>
        <w:ind w:firstLine="709"/>
        <w:jc w:val="both"/>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новый пункт/подпункт</w:t>
      </w:r>
    </w:p>
    <w:p w:rsidR="009133E3" w:rsidRPr="009133E3" w:rsidRDefault="009133E3" w:rsidP="009133E3">
      <w:pPr>
        <w:spacing w:after="0"/>
        <w:ind w:firstLine="709"/>
        <w:jc w:val="both"/>
        <w:rPr>
          <w:rFonts w:ascii="Times New Roman" w:eastAsia="Times New Roman" w:hAnsi="Times New Roman"/>
          <w:sz w:val="28"/>
          <w:szCs w:val="28"/>
        </w:rPr>
      </w:pPr>
    </w:p>
    <w:p w:rsidR="009133E3" w:rsidRPr="009133E3" w:rsidRDefault="009133E3" w:rsidP="009133E3">
      <w:pPr>
        <w:spacing w:after="0"/>
        <w:jc w:val="center"/>
        <w:rPr>
          <w:rFonts w:ascii="Times New Roman" w:eastAsia="Times New Roman" w:hAnsi="Times New Roman"/>
          <w:sz w:val="28"/>
          <w:szCs w:val="28"/>
        </w:rPr>
      </w:pPr>
      <w:bookmarkStart w:id="8" w:name="z2752"/>
      <w:bookmarkEnd w:id="7"/>
      <w:r w:rsidRPr="009133E3">
        <w:rPr>
          <w:rFonts w:ascii="Times New Roman" w:eastAsia="Times New Roman" w:hAnsi="Times New Roman"/>
          <w:b/>
          <w:color w:val="000000"/>
          <w:sz w:val="28"/>
          <w:szCs w:val="28"/>
        </w:rPr>
        <w:t>2. Сумма Договора и условия оплаты</w:t>
      </w:r>
    </w:p>
    <w:p w:rsidR="009133E3" w:rsidRPr="009133E3" w:rsidRDefault="009133E3" w:rsidP="009133E3">
      <w:pPr>
        <w:spacing w:after="0"/>
        <w:jc w:val="both"/>
        <w:rPr>
          <w:rFonts w:ascii="Times New Roman" w:eastAsia="Times New Roman" w:hAnsi="Times New Roman"/>
          <w:sz w:val="28"/>
          <w:szCs w:val="28"/>
        </w:rPr>
      </w:pPr>
      <w:bookmarkStart w:id="9" w:name="z2753"/>
      <w:bookmarkEnd w:id="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9133E3" w:rsidRPr="009133E3" w:rsidRDefault="009133E3" w:rsidP="009133E3">
      <w:pPr>
        <w:spacing w:after="0"/>
        <w:jc w:val="both"/>
        <w:rPr>
          <w:rFonts w:ascii="Times New Roman" w:eastAsia="Times New Roman" w:hAnsi="Times New Roman"/>
          <w:sz w:val="28"/>
          <w:szCs w:val="28"/>
        </w:rPr>
      </w:pPr>
      <w:bookmarkStart w:id="10" w:name="z2754"/>
      <w:bookmarkEnd w:id="9"/>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 xml:space="preserve">2.2. </w:t>
      </w:r>
      <w:bookmarkStart w:id="11" w:name="z2756"/>
      <w:bookmarkEnd w:id="10"/>
      <w:r w:rsidRPr="009133E3">
        <w:rPr>
          <w:rFonts w:ascii="Times New Roman" w:eastAsia="Times New Roman" w:hAnsi="Times New Roman"/>
          <w:color w:val="000000"/>
          <w:sz w:val="28"/>
          <w:szCs w:val="28"/>
        </w:rPr>
        <w:t xml:space="preserve">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rsidR="009133E3" w:rsidRPr="009133E3" w:rsidRDefault="009133E3" w:rsidP="009133E3">
      <w:pPr>
        <w:spacing w:after="0"/>
        <w:jc w:val="both"/>
        <w:rPr>
          <w:rFonts w:ascii="Times New Roman" w:eastAsia="Times New Roman" w:hAnsi="Times New Roman"/>
          <w:sz w:val="28"/>
          <w:szCs w:val="28"/>
        </w:rPr>
      </w:pPr>
      <w:bookmarkStart w:id="12" w:name="z2757"/>
      <w:bookmarkEnd w:id="1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2.3. Объем оказываемых услуг в количественном и стоимостном выражении оговорен в приложении 1 к Договору.</w:t>
      </w:r>
    </w:p>
    <w:p w:rsidR="009133E3" w:rsidRPr="009133E3" w:rsidRDefault="009133E3" w:rsidP="009133E3">
      <w:pPr>
        <w:spacing w:after="0"/>
        <w:jc w:val="both"/>
        <w:rPr>
          <w:rFonts w:ascii="Times New Roman" w:eastAsia="Times New Roman" w:hAnsi="Times New Roman"/>
          <w:sz w:val="28"/>
          <w:szCs w:val="28"/>
        </w:rPr>
      </w:pPr>
      <w:bookmarkStart w:id="13" w:name="z2758"/>
      <w:bookmarkEnd w:id="1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2.4. Необходимые документы, предшествующие оплате:</w:t>
      </w:r>
    </w:p>
    <w:p w:rsidR="009133E3" w:rsidRPr="009133E3" w:rsidRDefault="009133E3" w:rsidP="009133E3">
      <w:pPr>
        <w:spacing w:after="0"/>
        <w:jc w:val="both"/>
        <w:rPr>
          <w:rFonts w:ascii="Times New Roman" w:eastAsia="Times New Roman" w:hAnsi="Times New Roman"/>
          <w:sz w:val="28"/>
          <w:szCs w:val="28"/>
        </w:rPr>
      </w:pPr>
      <w:bookmarkStart w:id="14" w:name="z2759"/>
      <w:bookmarkEnd w:id="1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настоящий Договор;</w:t>
      </w:r>
    </w:p>
    <w:p w:rsidR="009133E3" w:rsidRPr="009133E3" w:rsidRDefault="009133E3" w:rsidP="009133E3">
      <w:pPr>
        <w:spacing w:after="0"/>
        <w:jc w:val="both"/>
        <w:rPr>
          <w:rFonts w:ascii="Times New Roman" w:eastAsia="Times New Roman" w:hAnsi="Times New Roman"/>
          <w:sz w:val="28"/>
          <w:szCs w:val="28"/>
        </w:rPr>
      </w:pPr>
      <w:bookmarkStart w:id="15" w:name="z2760"/>
      <w:bookmarkEnd w:id="1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акт(ы) оказанных услуг;</w:t>
      </w:r>
    </w:p>
    <w:p w:rsidR="009133E3" w:rsidRPr="009133E3" w:rsidRDefault="009133E3" w:rsidP="009133E3">
      <w:pPr>
        <w:spacing w:after="0"/>
        <w:jc w:val="both"/>
        <w:rPr>
          <w:rFonts w:ascii="Times New Roman" w:eastAsia="Times New Roman" w:hAnsi="Times New Roman"/>
          <w:sz w:val="28"/>
          <w:szCs w:val="28"/>
        </w:rPr>
      </w:pPr>
      <w:bookmarkStart w:id="16" w:name="z2762"/>
      <w:bookmarkEnd w:id="1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счет-фактура с описанием, указанием общей суммы оказанных услуг, предоставленная Поставщиком Заказчику;</w:t>
      </w:r>
    </w:p>
    <w:p w:rsidR="009133E3" w:rsidRPr="009133E3" w:rsidRDefault="009133E3" w:rsidP="009133E3">
      <w:pPr>
        <w:spacing w:after="0"/>
        <w:jc w:val="both"/>
        <w:rPr>
          <w:rFonts w:ascii="Times New Roman" w:eastAsia="Times New Roman" w:hAnsi="Times New Roman"/>
          <w:sz w:val="28"/>
          <w:szCs w:val="28"/>
        </w:rPr>
      </w:pPr>
      <w:bookmarkStart w:id="17" w:name="z2763"/>
      <w:bookmarkEnd w:id="16"/>
      <w:r w:rsidRPr="009133E3">
        <w:rPr>
          <w:rFonts w:ascii="Times New Roman" w:eastAsia="Times New Roman" w:hAnsi="Times New Roman"/>
          <w:color w:val="000000"/>
          <w:sz w:val="28"/>
          <w:szCs w:val="28"/>
        </w:rPr>
        <w:t>     </w:t>
      </w:r>
      <w:r w:rsidRPr="009133E3">
        <w:rPr>
          <w:rFonts w:ascii="Times New Roman" w:eastAsia="Times New Roman" w:hAnsi="Times New Roman"/>
          <w:color w:val="000000"/>
          <w:sz w:val="28"/>
          <w:szCs w:val="28"/>
        </w:rPr>
        <w:tab/>
        <w:t>Новый пункт/подпункт&gt;</w:t>
      </w:r>
    </w:p>
    <w:p w:rsidR="009133E3" w:rsidRPr="009133E3" w:rsidRDefault="009133E3" w:rsidP="009133E3">
      <w:pPr>
        <w:spacing w:after="0"/>
        <w:jc w:val="center"/>
        <w:rPr>
          <w:rFonts w:ascii="Times New Roman" w:eastAsia="Times New Roman" w:hAnsi="Times New Roman"/>
          <w:b/>
          <w:color w:val="000000"/>
          <w:sz w:val="28"/>
          <w:szCs w:val="28"/>
        </w:rPr>
      </w:pPr>
      <w:bookmarkStart w:id="18" w:name="z2764"/>
      <w:bookmarkEnd w:id="17"/>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3. Обязательства Сторон</w:t>
      </w:r>
    </w:p>
    <w:p w:rsidR="009133E3" w:rsidRPr="009133E3" w:rsidRDefault="009133E3" w:rsidP="009133E3">
      <w:pPr>
        <w:spacing w:after="0"/>
        <w:jc w:val="both"/>
        <w:rPr>
          <w:rFonts w:ascii="Times New Roman" w:eastAsia="Times New Roman" w:hAnsi="Times New Roman"/>
          <w:sz w:val="28"/>
          <w:szCs w:val="28"/>
        </w:rPr>
      </w:pPr>
      <w:bookmarkStart w:id="19" w:name="z2765"/>
      <w:bookmarkEnd w:id="1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3.1. Поставщик обязуется:</w:t>
      </w:r>
    </w:p>
    <w:p w:rsidR="009133E3" w:rsidRPr="009133E3" w:rsidRDefault="009133E3" w:rsidP="009133E3">
      <w:pPr>
        <w:spacing w:after="0"/>
        <w:jc w:val="both"/>
        <w:rPr>
          <w:rFonts w:ascii="Times New Roman" w:eastAsia="Times New Roman" w:hAnsi="Times New Roman"/>
          <w:sz w:val="28"/>
          <w:szCs w:val="28"/>
        </w:rPr>
      </w:pPr>
      <w:bookmarkStart w:id="20" w:name="z2766"/>
      <w:bookmarkEnd w:id="1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обеспечить полное и надлежащее исполнение взятых на себя обязательств по Договору;</w:t>
      </w:r>
    </w:p>
    <w:p w:rsidR="009133E3" w:rsidRPr="009133E3" w:rsidRDefault="009133E3" w:rsidP="009133E3">
      <w:pPr>
        <w:spacing w:after="0"/>
        <w:jc w:val="both"/>
        <w:rPr>
          <w:rFonts w:ascii="Times New Roman" w:eastAsia="Times New Roman" w:hAnsi="Times New Roman"/>
          <w:sz w:val="28"/>
          <w:szCs w:val="28"/>
        </w:rPr>
      </w:pPr>
      <w:bookmarkStart w:id="21" w:name="z2767"/>
      <w:bookmarkEnd w:id="2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в течение десяти рабочих дней со дня заключения Договора, внести сумму обеспечения исполнения Договора в размере 1 процентов от общей суммы Договора равную &lt;сумма&gt; тенге, что в общем составляет &lt;сумма обеспечения&gt; (&lt;сумма обеспечения прописью&gt;) тенге</w:t>
      </w:r>
      <w:bookmarkStart w:id="22" w:name="z2770"/>
      <w:bookmarkEnd w:id="21"/>
      <w:r w:rsidRPr="009133E3">
        <w:rPr>
          <w:rFonts w:ascii="Times New Roman" w:eastAsia="Times New Roman" w:hAnsi="Times New Roman"/>
          <w:color w:val="000000"/>
          <w:sz w:val="28"/>
          <w:szCs w:val="28"/>
        </w:rPr>
        <w:t>;</w:t>
      </w:r>
    </w:p>
    <w:p w:rsidR="009133E3" w:rsidRPr="009133E3" w:rsidRDefault="009133E3" w:rsidP="009133E3">
      <w:pPr>
        <w:spacing w:after="0"/>
        <w:jc w:val="both"/>
        <w:rPr>
          <w:rFonts w:ascii="Times New Roman" w:eastAsia="Times New Roman" w:hAnsi="Times New Roman"/>
          <w:sz w:val="28"/>
          <w:szCs w:val="28"/>
        </w:rPr>
      </w:pPr>
      <w:bookmarkStart w:id="23" w:name="z2772"/>
      <w:bookmarkEnd w:id="2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при исполнении своих обязательств по Договору обеспечить соответствие оказываемых услуг требованиям, указанным в приложении к настоящему Договору, являющихся неотъемлемой частью Договора;</w:t>
      </w:r>
    </w:p>
    <w:p w:rsidR="009133E3" w:rsidRPr="009133E3" w:rsidRDefault="009133E3" w:rsidP="009133E3">
      <w:pPr>
        <w:spacing w:after="0"/>
        <w:jc w:val="both"/>
        <w:rPr>
          <w:rFonts w:ascii="Times New Roman" w:eastAsia="Times New Roman" w:hAnsi="Times New Roman"/>
          <w:sz w:val="28"/>
          <w:szCs w:val="28"/>
        </w:rPr>
      </w:pPr>
      <w:bookmarkStart w:id="24" w:name="z2773"/>
      <w:bookmarkEnd w:id="2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9133E3" w:rsidRPr="009133E3" w:rsidRDefault="009133E3" w:rsidP="009133E3">
      <w:pPr>
        <w:spacing w:after="0"/>
        <w:jc w:val="both"/>
        <w:rPr>
          <w:rFonts w:ascii="Times New Roman" w:eastAsia="Times New Roman" w:hAnsi="Times New Roman"/>
          <w:sz w:val="28"/>
          <w:szCs w:val="28"/>
        </w:rPr>
      </w:pPr>
      <w:bookmarkStart w:id="25" w:name="z2774"/>
      <w:bookmarkEnd w:id="2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9133E3" w:rsidRPr="009133E3" w:rsidRDefault="009133E3" w:rsidP="009133E3">
      <w:pPr>
        <w:spacing w:after="0"/>
        <w:jc w:val="both"/>
        <w:rPr>
          <w:rFonts w:ascii="Times New Roman" w:eastAsia="Times New Roman" w:hAnsi="Times New Roman"/>
          <w:sz w:val="28"/>
          <w:szCs w:val="28"/>
        </w:rPr>
      </w:pPr>
      <w:bookmarkStart w:id="26" w:name="z2775"/>
      <w:bookmarkEnd w:id="2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 по первому требованию Заказчика предоставлять информацию о ходе исполнения обязательств по Договору;</w:t>
      </w:r>
    </w:p>
    <w:p w:rsidR="009133E3" w:rsidRPr="009133E3" w:rsidRDefault="009133E3" w:rsidP="009133E3">
      <w:pPr>
        <w:spacing w:after="0"/>
        <w:jc w:val="both"/>
        <w:rPr>
          <w:rFonts w:ascii="Times New Roman" w:eastAsia="Times New Roman" w:hAnsi="Times New Roman"/>
          <w:sz w:val="28"/>
          <w:szCs w:val="28"/>
        </w:rPr>
      </w:pPr>
      <w:bookmarkStart w:id="27" w:name="z2776"/>
      <w:bookmarkEnd w:id="2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9133E3" w:rsidRPr="009133E3" w:rsidRDefault="009133E3" w:rsidP="009133E3">
      <w:pPr>
        <w:spacing w:after="0"/>
        <w:jc w:val="both"/>
        <w:rPr>
          <w:rFonts w:ascii="Times New Roman" w:eastAsia="Times New Roman" w:hAnsi="Times New Roman"/>
          <w:sz w:val="28"/>
          <w:szCs w:val="28"/>
        </w:rPr>
      </w:pPr>
      <w:bookmarkStart w:id="28" w:name="z2777"/>
      <w:bookmarkEnd w:id="27"/>
      <w:r w:rsidRPr="009133E3">
        <w:rPr>
          <w:rFonts w:ascii="Times New Roman" w:eastAsia="Times New Roman" w:hAnsi="Times New Roman"/>
          <w:color w:val="000000"/>
          <w:sz w:val="28"/>
          <w:szCs w:val="28"/>
        </w:rPr>
        <w:t xml:space="preserve">      </w:t>
      </w:r>
      <w:bookmarkStart w:id="29" w:name="z2779"/>
      <w:bookmarkEnd w:id="28"/>
      <w:r w:rsidRPr="009133E3">
        <w:rPr>
          <w:rFonts w:ascii="Times New Roman" w:eastAsia="Times New Roman" w:hAnsi="Times New Roman"/>
          <w:color w:val="000000"/>
          <w:sz w:val="28"/>
          <w:szCs w:val="28"/>
        </w:rPr>
        <w:t>      &lt;n) новый подпункт&gt;</w:t>
      </w:r>
    </w:p>
    <w:p w:rsidR="009133E3" w:rsidRPr="009133E3" w:rsidRDefault="009133E3" w:rsidP="009133E3">
      <w:pPr>
        <w:spacing w:after="0"/>
        <w:jc w:val="both"/>
        <w:rPr>
          <w:rFonts w:ascii="Times New Roman" w:eastAsia="Times New Roman" w:hAnsi="Times New Roman"/>
          <w:sz w:val="28"/>
          <w:szCs w:val="28"/>
        </w:rPr>
      </w:pPr>
      <w:bookmarkStart w:id="30" w:name="z2780"/>
      <w:bookmarkEnd w:id="2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3.2. Поставщик вправе:</w:t>
      </w:r>
    </w:p>
    <w:p w:rsidR="009133E3" w:rsidRPr="009133E3" w:rsidRDefault="009133E3" w:rsidP="009133E3">
      <w:pPr>
        <w:spacing w:after="0"/>
        <w:jc w:val="both"/>
        <w:rPr>
          <w:rFonts w:ascii="Times New Roman" w:eastAsia="Times New Roman" w:hAnsi="Times New Roman"/>
          <w:sz w:val="28"/>
          <w:szCs w:val="28"/>
        </w:rPr>
      </w:pPr>
      <w:bookmarkStart w:id="31" w:name="z2781"/>
      <w:bookmarkEnd w:id="3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требовать от Заказчика оплату за оказанные Услуги по Договору;</w:t>
      </w:r>
    </w:p>
    <w:p w:rsidR="009133E3" w:rsidRPr="009133E3" w:rsidRDefault="009133E3" w:rsidP="009133E3">
      <w:pPr>
        <w:spacing w:after="0"/>
        <w:jc w:val="both"/>
        <w:rPr>
          <w:rFonts w:ascii="Times New Roman" w:eastAsia="Times New Roman" w:hAnsi="Times New Roman"/>
          <w:sz w:val="28"/>
          <w:szCs w:val="28"/>
        </w:rPr>
      </w:pPr>
      <w:bookmarkStart w:id="32" w:name="z2782"/>
      <w:bookmarkEnd w:id="31"/>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2) на досрочное оказание Услуг, указанных в Приложении 1 к Договору, заранее согласовав с Заказчиком сроки выполнения.</w:t>
      </w:r>
    </w:p>
    <w:p w:rsidR="009133E3" w:rsidRPr="009133E3" w:rsidRDefault="009133E3" w:rsidP="009133E3">
      <w:pPr>
        <w:spacing w:after="0"/>
        <w:jc w:val="both"/>
        <w:rPr>
          <w:rFonts w:ascii="Times New Roman" w:eastAsia="Times New Roman" w:hAnsi="Times New Roman"/>
          <w:sz w:val="28"/>
          <w:szCs w:val="28"/>
        </w:rPr>
      </w:pPr>
      <w:bookmarkStart w:id="33" w:name="z2783"/>
      <w:bookmarkEnd w:id="3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3.3. Заказчик обязуется:</w:t>
      </w:r>
    </w:p>
    <w:p w:rsidR="009133E3" w:rsidRPr="009133E3" w:rsidRDefault="009133E3" w:rsidP="009133E3">
      <w:pPr>
        <w:spacing w:after="0"/>
        <w:jc w:val="both"/>
        <w:rPr>
          <w:rFonts w:ascii="Times New Roman" w:eastAsia="Times New Roman" w:hAnsi="Times New Roman"/>
          <w:sz w:val="28"/>
          <w:szCs w:val="28"/>
        </w:rPr>
      </w:pPr>
      <w:bookmarkStart w:id="34" w:name="z2784"/>
      <w:bookmarkEnd w:id="3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обеспечить доступ специалистов Поставщика для оказания услуг;</w:t>
      </w:r>
    </w:p>
    <w:p w:rsidR="009133E3" w:rsidRPr="009133E3" w:rsidRDefault="009133E3" w:rsidP="009133E3">
      <w:pPr>
        <w:spacing w:after="0"/>
        <w:jc w:val="both"/>
        <w:rPr>
          <w:rFonts w:ascii="Times New Roman" w:eastAsia="Times New Roman" w:hAnsi="Times New Roman"/>
          <w:sz w:val="28"/>
          <w:szCs w:val="28"/>
        </w:rPr>
      </w:pPr>
      <w:bookmarkStart w:id="35" w:name="z2785"/>
      <w:bookmarkEnd w:id="3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при выявлении несоответствий оказанных Услуг незамедлительно письменно уведомить Поставщика;</w:t>
      </w:r>
    </w:p>
    <w:p w:rsidR="009133E3" w:rsidRPr="009133E3" w:rsidRDefault="009133E3" w:rsidP="009133E3">
      <w:pPr>
        <w:spacing w:after="0"/>
        <w:jc w:val="both"/>
        <w:rPr>
          <w:rFonts w:ascii="Times New Roman" w:eastAsia="Times New Roman" w:hAnsi="Times New Roman"/>
          <w:sz w:val="28"/>
          <w:szCs w:val="28"/>
        </w:rPr>
      </w:pPr>
      <w:bookmarkStart w:id="36" w:name="z2786"/>
      <w:bookmarkEnd w:id="3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rsidR="009133E3" w:rsidRPr="009133E3" w:rsidRDefault="009133E3" w:rsidP="009133E3">
      <w:pPr>
        <w:spacing w:after="0"/>
        <w:jc w:val="both"/>
        <w:rPr>
          <w:rFonts w:ascii="Times New Roman" w:eastAsia="Times New Roman" w:hAnsi="Times New Roman"/>
          <w:sz w:val="28"/>
          <w:szCs w:val="28"/>
        </w:rPr>
      </w:pPr>
      <w:bookmarkStart w:id="37" w:name="z2787"/>
      <w:bookmarkEnd w:id="36"/>
      <w:r w:rsidRPr="009133E3">
        <w:rPr>
          <w:rFonts w:ascii="Times New Roman" w:eastAsia="Times New Roman" w:hAnsi="Times New Roman"/>
          <w:color w:val="000000"/>
          <w:sz w:val="28"/>
          <w:szCs w:val="28"/>
        </w:rPr>
        <w:t xml:space="preserve">      </w:t>
      </w:r>
      <w:bookmarkStart w:id="38" w:name="z2788"/>
      <w:bookmarkEnd w:id="37"/>
      <w:r w:rsidRPr="009133E3">
        <w:rPr>
          <w:rFonts w:ascii="Times New Roman" w:eastAsia="Times New Roman" w:hAnsi="Times New Roman"/>
          <w:color w:val="000000"/>
          <w:sz w:val="28"/>
          <w:szCs w:val="28"/>
        </w:rPr>
        <w:tab/>
        <w:t>4) произвести оплату в порядке и сроки, установленные настоящим Договором.</w:t>
      </w:r>
    </w:p>
    <w:p w:rsidR="009133E3" w:rsidRPr="009133E3" w:rsidRDefault="009133E3" w:rsidP="009133E3">
      <w:pPr>
        <w:spacing w:after="0"/>
        <w:jc w:val="both"/>
        <w:rPr>
          <w:rFonts w:ascii="Times New Roman" w:eastAsia="Times New Roman" w:hAnsi="Times New Roman"/>
          <w:sz w:val="28"/>
          <w:szCs w:val="28"/>
        </w:rPr>
      </w:pPr>
      <w:bookmarkStart w:id="39" w:name="z2789"/>
      <w:bookmarkEnd w:id="38"/>
      <w:r w:rsidRPr="009133E3">
        <w:rPr>
          <w:rFonts w:ascii="Times New Roman" w:eastAsia="Times New Roman" w:hAnsi="Times New Roman"/>
          <w:color w:val="000000"/>
          <w:sz w:val="28"/>
          <w:szCs w:val="28"/>
        </w:rPr>
        <w:t>      &lt;n) новый подпункт&gt;</w:t>
      </w:r>
    </w:p>
    <w:p w:rsidR="009133E3" w:rsidRPr="009133E3" w:rsidRDefault="009133E3" w:rsidP="009133E3">
      <w:pPr>
        <w:spacing w:after="0"/>
        <w:jc w:val="both"/>
        <w:rPr>
          <w:rFonts w:ascii="Times New Roman" w:eastAsia="Times New Roman" w:hAnsi="Times New Roman"/>
          <w:sz w:val="28"/>
          <w:szCs w:val="28"/>
        </w:rPr>
      </w:pPr>
      <w:bookmarkStart w:id="40" w:name="z2790"/>
      <w:bookmarkEnd w:id="3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3.4. Заказчик вправе:</w:t>
      </w:r>
    </w:p>
    <w:p w:rsidR="009133E3" w:rsidRPr="009133E3" w:rsidRDefault="009133E3" w:rsidP="009133E3">
      <w:pPr>
        <w:spacing w:after="0"/>
        <w:jc w:val="both"/>
        <w:rPr>
          <w:rFonts w:ascii="Times New Roman" w:eastAsia="Times New Roman" w:hAnsi="Times New Roman"/>
          <w:sz w:val="28"/>
          <w:szCs w:val="28"/>
        </w:rPr>
      </w:pPr>
      <w:bookmarkStart w:id="41" w:name="z2791"/>
      <w:bookmarkEnd w:id="4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проверять качество оказанных Услуг;</w:t>
      </w:r>
    </w:p>
    <w:p w:rsidR="009133E3" w:rsidRPr="009133E3" w:rsidRDefault="009133E3" w:rsidP="009133E3">
      <w:pPr>
        <w:spacing w:after="0"/>
        <w:jc w:val="both"/>
        <w:rPr>
          <w:rFonts w:ascii="Times New Roman" w:eastAsia="Times New Roman" w:hAnsi="Times New Roman"/>
          <w:sz w:val="28"/>
          <w:szCs w:val="28"/>
        </w:rPr>
      </w:pPr>
      <w:bookmarkStart w:id="42" w:name="z2792"/>
      <w:bookmarkEnd w:id="4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9133E3" w:rsidRPr="009133E3" w:rsidRDefault="009133E3" w:rsidP="009133E3">
      <w:pPr>
        <w:spacing w:after="0"/>
        <w:jc w:val="center"/>
        <w:rPr>
          <w:rFonts w:ascii="Times New Roman" w:eastAsia="Times New Roman" w:hAnsi="Times New Roman"/>
          <w:color w:val="000000"/>
          <w:sz w:val="28"/>
          <w:szCs w:val="28"/>
        </w:rPr>
      </w:pPr>
      <w:bookmarkStart w:id="43" w:name="z2793"/>
      <w:bookmarkEnd w:id="42"/>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4. Проверка Услуг на соответствие технической спецификации</w:t>
      </w:r>
    </w:p>
    <w:p w:rsidR="009133E3" w:rsidRPr="009133E3" w:rsidRDefault="009133E3" w:rsidP="009133E3">
      <w:pPr>
        <w:spacing w:after="0"/>
        <w:jc w:val="both"/>
        <w:rPr>
          <w:rFonts w:ascii="Times New Roman" w:eastAsia="Times New Roman" w:hAnsi="Times New Roman"/>
          <w:sz w:val="28"/>
          <w:szCs w:val="28"/>
        </w:rPr>
      </w:pPr>
      <w:bookmarkStart w:id="44" w:name="z2794"/>
      <w:bookmarkEnd w:id="4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9133E3" w:rsidRPr="009133E3" w:rsidRDefault="009133E3" w:rsidP="009133E3">
      <w:pPr>
        <w:spacing w:after="0"/>
        <w:jc w:val="both"/>
        <w:rPr>
          <w:rFonts w:ascii="Times New Roman" w:eastAsia="Times New Roman" w:hAnsi="Times New Roman"/>
          <w:sz w:val="28"/>
          <w:szCs w:val="28"/>
        </w:rPr>
      </w:pPr>
      <w:bookmarkStart w:id="45" w:name="z2795"/>
      <w:bookmarkEnd w:id="4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4.2. Услуги, оказываемые в рамках настоящего Договора, должны соответствовать или быть выше стандартов, указанных в технической спецификации.</w:t>
      </w:r>
    </w:p>
    <w:p w:rsidR="009133E3" w:rsidRPr="009133E3" w:rsidRDefault="009133E3" w:rsidP="009133E3">
      <w:pPr>
        <w:spacing w:after="0"/>
        <w:jc w:val="both"/>
        <w:rPr>
          <w:rFonts w:ascii="Times New Roman" w:eastAsia="Times New Roman" w:hAnsi="Times New Roman"/>
          <w:sz w:val="28"/>
          <w:szCs w:val="28"/>
        </w:rPr>
      </w:pPr>
      <w:bookmarkStart w:id="46" w:name="z2796"/>
      <w:bookmarkEnd w:id="4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proofErr w:type="spellStart"/>
      <w:r w:rsidRPr="009133E3">
        <w:rPr>
          <w:rFonts w:ascii="Times New Roman" w:eastAsia="Times New Roman" w:hAnsi="Times New Roman"/>
          <w:color w:val="000000"/>
          <w:sz w:val="28"/>
          <w:szCs w:val="28"/>
        </w:rPr>
        <w:t>cрок</w:t>
      </w:r>
      <w:proofErr w:type="spellEnd"/>
      <w:r w:rsidRPr="009133E3">
        <w:rPr>
          <w:rFonts w:ascii="Times New Roman" w:eastAsia="Times New Roman" w:hAnsi="Times New Roman"/>
          <w:color w:val="000000"/>
          <w:sz w:val="28"/>
          <w:szCs w:val="28"/>
        </w:rPr>
        <w:t xml:space="preserve"> устранения несоответствий&gt; с момента проверки.</w:t>
      </w:r>
    </w:p>
    <w:p w:rsidR="009133E3" w:rsidRPr="009133E3" w:rsidRDefault="009133E3" w:rsidP="009133E3">
      <w:pPr>
        <w:spacing w:after="0"/>
        <w:jc w:val="both"/>
        <w:rPr>
          <w:rFonts w:ascii="Times New Roman" w:eastAsia="Times New Roman" w:hAnsi="Times New Roman"/>
          <w:sz w:val="28"/>
          <w:szCs w:val="28"/>
        </w:rPr>
      </w:pPr>
      <w:bookmarkStart w:id="47" w:name="z2797"/>
      <w:bookmarkEnd w:id="4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4.4. Ни один вышеуказанный пункт не освобождает Поставщика от других обязательств по Договору.</w:t>
      </w:r>
    </w:p>
    <w:p w:rsidR="009133E3" w:rsidRPr="009133E3" w:rsidRDefault="009133E3" w:rsidP="009133E3">
      <w:pPr>
        <w:spacing w:after="0"/>
        <w:jc w:val="both"/>
        <w:rPr>
          <w:rFonts w:ascii="Times New Roman" w:eastAsia="Times New Roman" w:hAnsi="Times New Roman"/>
          <w:sz w:val="28"/>
          <w:szCs w:val="28"/>
        </w:rPr>
      </w:pPr>
      <w:bookmarkStart w:id="48" w:name="z2798"/>
      <w:bookmarkEnd w:id="47"/>
      <w:r w:rsidRPr="009133E3">
        <w:rPr>
          <w:rFonts w:ascii="Times New Roman" w:eastAsia="Times New Roman" w:hAnsi="Times New Roman"/>
          <w:color w:val="000000"/>
          <w:sz w:val="28"/>
          <w:szCs w:val="28"/>
        </w:rPr>
        <w:t>      &lt;N. Новый пункт&gt;</w:t>
      </w:r>
    </w:p>
    <w:p w:rsidR="009133E3" w:rsidRPr="009133E3" w:rsidRDefault="009133E3" w:rsidP="009133E3">
      <w:pPr>
        <w:spacing w:after="0"/>
        <w:jc w:val="center"/>
        <w:rPr>
          <w:rFonts w:ascii="Times New Roman" w:eastAsia="Times New Roman" w:hAnsi="Times New Roman"/>
          <w:color w:val="000000"/>
          <w:sz w:val="28"/>
          <w:szCs w:val="28"/>
        </w:rPr>
      </w:pPr>
      <w:bookmarkStart w:id="49" w:name="z2799"/>
      <w:bookmarkEnd w:id="48"/>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5. Оказание Услуг</w:t>
      </w:r>
    </w:p>
    <w:p w:rsidR="009133E3" w:rsidRPr="009133E3" w:rsidRDefault="009133E3" w:rsidP="009133E3">
      <w:pPr>
        <w:spacing w:after="0"/>
        <w:jc w:val="both"/>
        <w:rPr>
          <w:rFonts w:ascii="Times New Roman" w:eastAsia="Times New Roman" w:hAnsi="Times New Roman"/>
          <w:sz w:val="28"/>
          <w:szCs w:val="28"/>
        </w:rPr>
      </w:pPr>
      <w:bookmarkStart w:id="50" w:name="z2800"/>
      <w:bookmarkEnd w:id="4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5.1. Оказание услуг Поставщиком осуществляется в сроки, указанные в приложении 1 к Договору, являющемся неотъемлемой частью Договора.</w:t>
      </w:r>
    </w:p>
    <w:p w:rsidR="009133E3" w:rsidRPr="009133E3" w:rsidRDefault="009133E3" w:rsidP="009133E3">
      <w:pPr>
        <w:spacing w:after="0"/>
        <w:jc w:val="both"/>
        <w:rPr>
          <w:rFonts w:ascii="Times New Roman" w:eastAsia="Times New Roman" w:hAnsi="Times New Roman"/>
          <w:sz w:val="28"/>
          <w:szCs w:val="28"/>
        </w:rPr>
      </w:pPr>
      <w:bookmarkStart w:id="51" w:name="z2801"/>
      <w:bookmarkEnd w:id="50"/>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9133E3" w:rsidRPr="009133E3" w:rsidRDefault="009133E3" w:rsidP="009133E3">
      <w:pPr>
        <w:spacing w:after="0"/>
        <w:jc w:val="both"/>
        <w:rPr>
          <w:rFonts w:ascii="Times New Roman" w:eastAsia="Times New Roman" w:hAnsi="Times New Roman"/>
          <w:color w:val="000000"/>
          <w:sz w:val="28"/>
          <w:szCs w:val="28"/>
        </w:rPr>
      </w:pPr>
      <w:bookmarkStart w:id="52" w:name="z2802"/>
      <w:bookmarkEnd w:id="5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&lt;N. Новый пункт&gt;</w:t>
      </w:r>
    </w:p>
    <w:p w:rsidR="009133E3" w:rsidRPr="009133E3" w:rsidRDefault="009133E3" w:rsidP="009133E3">
      <w:pPr>
        <w:spacing w:after="0"/>
        <w:jc w:val="both"/>
        <w:rPr>
          <w:rFonts w:ascii="Times New Roman" w:eastAsia="Times New Roman" w:hAnsi="Times New Roman"/>
          <w:sz w:val="28"/>
          <w:szCs w:val="28"/>
        </w:rPr>
      </w:pPr>
    </w:p>
    <w:p w:rsidR="009133E3" w:rsidRPr="009133E3" w:rsidRDefault="009133E3" w:rsidP="009133E3">
      <w:pPr>
        <w:spacing w:after="0"/>
        <w:jc w:val="center"/>
        <w:rPr>
          <w:rFonts w:ascii="Times New Roman" w:eastAsia="Times New Roman" w:hAnsi="Times New Roman"/>
          <w:sz w:val="28"/>
          <w:szCs w:val="28"/>
        </w:rPr>
      </w:pPr>
      <w:bookmarkStart w:id="53" w:name="z2803"/>
      <w:bookmarkEnd w:id="52"/>
      <w:r w:rsidRPr="009133E3">
        <w:rPr>
          <w:rFonts w:ascii="Times New Roman" w:eastAsia="Times New Roman" w:hAnsi="Times New Roman"/>
          <w:b/>
          <w:color w:val="000000"/>
          <w:sz w:val="28"/>
          <w:szCs w:val="28"/>
        </w:rPr>
        <w:t>6. Гарантия</w:t>
      </w:r>
    </w:p>
    <w:p w:rsidR="009133E3" w:rsidRPr="009133E3" w:rsidRDefault="009133E3" w:rsidP="009133E3">
      <w:pPr>
        <w:spacing w:after="0"/>
        <w:jc w:val="both"/>
        <w:rPr>
          <w:rFonts w:ascii="Times New Roman" w:eastAsia="Times New Roman" w:hAnsi="Times New Roman"/>
          <w:sz w:val="28"/>
          <w:szCs w:val="28"/>
        </w:rPr>
      </w:pPr>
      <w:bookmarkStart w:id="54" w:name="z2804"/>
      <w:bookmarkEnd w:id="5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6.1. Поставщик гарантирует обеспечение бесперебойного, качественного и своевременного оказания услуг Заказчику.</w:t>
      </w:r>
    </w:p>
    <w:p w:rsidR="009133E3" w:rsidRPr="009133E3" w:rsidRDefault="009133E3" w:rsidP="009133E3">
      <w:pPr>
        <w:spacing w:after="0"/>
        <w:jc w:val="both"/>
        <w:rPr>
          <w:rFonts w:ascii="Times New Roman" w:eastAsia="Times New Roman" w:hAnsi="Times New Roman"/>
          <w:sz w:val="28"/>
          <w:szCs w:val="28"/>
        </w:rPr>
      </w:pPr>
      <w:bookmarkStart w:id="55" w:name="z2805"/>
      <w:bookmarkEnd w:id="5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rsidR="009133E3" w:rsidRPr="009133E3" w:rsidRDefault="009133E3" w:rsidP="009133E3">
      <w:pPr>
        <w:spacing w:after="0"/>
        <w:jc w:val="both"/>
        <w:rPr>
          <w:rFonts w:ascii="Times New Roman" w:eastAsia="Times New Roman" w:hAnsi="Times New Roman"/>
          <w:sz w:val="28"/>
          <w:szCs w:val="28"/>
        </w:rPr>
      </w:pPr>
      <w:bookmarkStart w:id="56" w:name="z2806"/>
      <w:bookmarkEnd w:id="5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9133E3" w:rsidRPr="009133E3" w:rsidRDefault="009133E3" w:rsidP="009133E3">
      <w:pPr>
        <w:spacing w:after="0"/>
        <w:jc w:val="both"/>
        <w:rPr>
          <w:rFonts w:ascii="Times New Roman" w:eastAsia="Times New Roman" w:hAnsi="Times New Roman"/>
          <w:sz w:val="28"/>
          <w:szCs w:val="28"/>
        </w:rPr>
      </w:pPr>
      <w:bookmarkStart w:id="57" w:name="z2807"/>
      <w:bookmarkEnd w:id="5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9133E3" w:rsidRPr="009133E3" w:rsidRDefault="009133E3" w:rsidP="009133E3">
      <w:pPr>
        <w:spacing w:after="0"/>
        <w:jc w:val="both"/>
        <w:rPr>
          <w:rFonts w:ascii="Times New Roman" w:eastAsia="Times New Roman" w:hAnsi="Times New Roman"/>
          <w:sz w:val="28"/>
          <w:szCs w:val="28"/>
        </w:rPr>
      </w:pPr>
      <w:bookmarkStart w:id="58" w:name="z2808"/>
      <w:bookmarkEnd w:id="57"/>
      <w:r w:rsidRPr="009133E3">
        <w:rPr>
          <w:rFonts w:ascii="Times New Roman" w:eastAsia="Times New Roman" w:hAnsi="Times New Roman"/>
          <w:color w:val="000000"/>
          <w:sz w:val="28"/>
          <w:szCs w:val="28"/>
        </w:rPr>
        <w:t>      &lt;N. Новый пункт&gt;</w:t>
      </w:r>
    </w:p>
    <w:p w:rsidR="009133E3" w:rsidRPr="009133E3" w:rsidRDefault="009133E3" w:rsidP="009133E3">
      <w:pPr>
        <w:spacing w:after="0"/>
        <w:jc w:val="both"/>
        <w:rPr>
          <w:rFonts w:ascii="Times New Roman" w:eastAsia="Times New Roman" w:hAnsi="Times New Roman"/>
          <w:color w:val="000000"/>
          <w:sz w:val="28"/>
          <w:szCs w:val="28"/>
        </w:rPr>
      </w:pPr>
      <w:bookmarkStart w:id="59" w:name="z2809"/>
      <w:bookmarkEnd w:id="58"/>
      <w:r w:rsidRPr="009133E3">
        <w:rPr>
          <w:rFonts w:ascii="Times New Roman" w:eastAsia="Times New Roman" w:hAnsi="Times New Roman"/>
          <w:color w:val="000000"/>
          <w:sz w:val="28"/>
          <w:szCs w:val="28"/>
        </w:rPr>
        <w:t xml:space="preserve">       </w:t>
      </w:r>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7. Ответственность Сторон</w:t>
      </w:r>
    </w:p>
    <w:p w:rsidR="009133E3" w:rsidRPr="009133E3" w:rsidRDefault="009133E3" w:rsidP="009133E3">
      <w:pPr>
        <w:spacing w:after="0"/>
        <w:jc w:val="both"/>
        <w:rPr>
          <w:rFonts w:ascii="Times New Roman" w:eastAsia="Times New Roman" w:hAnsi="Times New Roman"/>
          <w:sz w:val="28"/>
          <w:szCs w:val="28"/>
        </w:rPr>
      </w:pPr>
      <w:bookmarkStart w:id="60" w:name="z2810"/>
      <w:bookmarkEnd w:id="5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9133E3" w:rsidRPr="009133E3" w:rsidRDefault="009133E3" w:rsidP="009133E3">
      <w:pPr>
        <w:spacing w:after="0"/>
        <w:jc w:val="both"/>
        <w:rPr>
          <w:rFonts w:ascii="Times New Roman" w:eastAsia="Times New Roman" w:hAnsi="Times New Roman"/>
          <w:sz w:val="28"/>
          <w:szCs w:val="28"/>
        </w:rPr>
      </w:pPr>
      <w:bookmarkStart w:id="61" w:name="z2811"/>
      <w:bookmarkEnd w:id="6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7.2.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9133E3" w:rsidRPr="009133E3" w:rsidRDefault="009133E3" w:rsidP="009133E3">
      <w:pPr>
        <w:spacing w:after="0"/>
        <w:jc w:val="both"/>
        <w:rPr>
          <w:rFonts w:ascii="Times New Roman" w:eastAsia="Times New Roman" w:hAnsi="Times New Roman"/>
          <w:sz w:val="28"/>
          <w:szCs w:val="28"/>
        </w:rPr>
      </w:pPr>
      <w:bookmarkStart w:id="62" w:name="z2812"/>
      <w:bookmarkEnd w:id="6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9133E3" w:rsidRPr="009133E3" w:rsidRDefault="009133E3" w:rsidP="009133E3">
      <w:pPr>
        <w:spacing w:after="0"/>
        <w:jc w:val="both"/>
        <w:rPr>
          <w:rFonts w:ascii="Times New Roman" w:eastAsia="Times New Roman" w:hAnsi="Times New Roman"/>
          <w:sz w:val="28"/>
          <w:szCs w:val="28"/>
        </w:rPr>
      </w:pPr>
      <w:bookmarkStart w:id="63" w:name="z2813"/>
      <w:bookmarkEnd w:id="6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7.4. В случае отказа Поставщика от оказания Услуг или просрочки оказания Услуг на срок более одного месяца со дня истечения срока оказания </w:t>
      </w:r>
      <w:r w:rsidRPr="009133E3">
        <w:rPr>
          <w:rFonts w:ascii="Times New Roman" w:eastAsia="Times New Roman" w:hAnsi="Times New Roman"/>
          <w:color w:val="000000"/>
          <w:sz w:val="28"/>
          <w:szCs w:val="28"/>
        </w:rPr>
        <w:lastRenderedPageBreak/>
        <w:t>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9133E3" w:rsidRPr="009133E3" w:rsidRDefault="009133E3" w:rsidP="009133E3">
      <w:pPr>
        <w:spacing w:after="0"/>
        <w:jc w:val="both"/>
        <w:rPr>
          <w:rFonts w:ascii="Times New Roman" w:eastAsia="Times New Roman" w:hAnsi="Times New Roman"/>
          <w:sz w:val="28"/>
          <w:szCs w:val="28"/>
        </w:rPr>
      </w:pPr>
      <w:bookmarkStart w:id="64" w:name="z2814"/>
      <w:bookmarkEnd w:id="6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7.5. Уплата неустойки (штрафа, пени) не освобождает Стороны от выполнения обязательств, предусмотренных настоящим Договором.</w:t>
      </w:r>
    </w:p>
    <w:p w:rsidR="009133E3" w:rsidRPr="009133E3" w:rsidRDefault="009133E3" w:rsidP="009133E3">
      <w:pPr>
        <w:spacing w:after="0"/>
        <w:jc w:val="both"/>
        <w:rPr>
          <w:rFonts w:ascii="Times New Roman" w:eastAsia="Times New Roman" w:hAnsi="Times New Roman"/>
          <w:sz w:val="28"/>
          <w:szCs w:val="28"/>
        </w:rPr>
      </w:pPr>
      <w:bookmarkStart w:id="65" w:name="z2815"/>
      <w:bookmarkEnd w:id="64"/>
      <w:r w:rsidRPr="009133E3">
        <w:rPr>
          <w:rFonts w:ascii="Times New Roman" w:eastAsia="Times New Roman" w:hAnsi="Times New Roman"/>
          <w:color w:val="000000"/>
          <w:sz w:val="28"/>
          <w:szCs w:val="28"/>
        </w:rPr>
        <w:t>     </w:t>
      </w:r>
      <w:bookmarkStart w:id="66" w:name="z2816"/>
      <w:bookmarkEnd w:id="65"/>
      <w:r w:rsidRPr="009133E3">
        <w:rPr>
          <w:rFonts w:ascii="Times New Roman" w:eastAsia="Times New Roman" w:hAnsi="Times New Roman"/>
          <w:color w:val="000000"/>
          <w:sz w:val="28"/>
          <w:szCs w:val="28"/>
        </w:rPr>
        <w:tab/>
        <w:t>7.6.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9133E3" w:rsidRPr="009133E3" w:rsidRDefault="009133E3" w:rsidP="009133E3">
      <w:pPr>
        <w:spacing w:after="0"/>
        <w:jc w:val="both"/>
        <w:rPr>
          <w:rFonts w:ascii="Times New Roman" w:eastAsia="Times New Roman" w:hAnsi="Times New Roman"/>
          <w:sz w:val="28"/>
          <w:szCs w:val="28"/>
        </w:rPr>
      </w:pPr>
      <w:bookmarkStart w:id="67" w:name="z2817"/>
      <w:bookmarkEnd w:id="66"/>
      <w:r w:rsidRPr="009133E3">
        <w:rPr>
          <w:rFonts w:ascii="Times New Roman" w:eastAsia="Times New Roman" w:hAnsi="Times New Roman"/>
          <w:color w:val="000000"/>
          <w:sz w:val="28"/>
          <w:szCs w:val="28"/>
        </w:rPr>
        <w:t xml:space="preserve">      </w:t>
      </w:r>
      <w:bookmarkStart w:id="68" w:name="z2821"/>
      <w:bookmarkEnd w:id="67"/>
      <w:r w:rsidRPr="009133E3">
        <w:rPr>
          <w:rFonts w:ascii="Times New Roman" w:eastAsia="Times New Roman" w:hAnsi="Times New Roman"/>
          <w:color w:val="000000"/>
          <w:sz w:val="28"/>
          <w:szCs w:val="28"/>
        </w:rPr>
        <w:tab/>
        <w:t>7.7.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rsidR="009133E3" w:rsidRPr="009133E3" w:rsidRDefault="009133E3" w:rsidP="009133E3">
      <w:pPr>
        <w:spacing w:after="0"/>
        <w:jc w:val="both"/>
        <w:rPr>
          <w:rFonts w:ascii="Times New Roman" w:eastAsia="Times New Roman" w:hAnsi="Times New Roman"/>
          <w:sz w:val="28"/>
          <w:szCs w:val="28"/>
        </w:rPr>
      </w:pPr>
      <w:bookmarkStart w:id="69" w:name="z2822"/>
      <w:bookmarkEnd w:id="68"/>
      <w:r w:rsidRPr="009133E3">
        <w:rPr>
          <w:rFonts w:ascii="Times New Roman" w:eastAsia="Times New Roman" w:hAnsi="Times New Roman"/>
          <w:color w:val="000000"/>
          <w:sz w:val="28"/>
          <w:szCs w:val="28"/>
        </w:rPr>
        <w:t>      &lt;N. Новый пункт&gt;</w:t>
      </w:r>
    </w:p>
    <w:p w:rsidR="009133E3" w:rsidRPr="009133E3" w:rsidRDefault="009133E3" w:rsidP="009133E3">
      <w:pPr>
        <w:spacing w:after="0"/>
        <w:jc w:val="center"/>
        <w:rPr>
          <w:rFonts w:ascii="Times New Roman" w:eastAsia="Times New Roman" w:hAnsi="Times New Roman"/>
          <w:color w:val="000000"/>
          <w:sz w:val="28"/>
          <w:szCs w:val="28"/>
        </w:rPr>
      </w:pPr>
      <w:bookmarkStart w:id="70" w:name="z2823"/>
      <w:bookmarkEnd w:id="69"/>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8. Срок действия и условия расторжения Договора</w:t>
      </w:r>
    </w:p>
    <w:p w:rsidR="009133E3" w:rsidRPr="009133E3" w:rsidRDefault="009133E3" w:rsidP="009133E3">
      <w:pPr>
        <w:spacing w:after="0"/>
        <w:jc w:val="both"/>
        <w:rPr>
          <w:rFonts w:ascii="Times New Roman" w:eastAsia="Times New Roman" w:hAnsi="Times New Roman"/>
          <w:sz w:val="28"/>
          <w:szCs w:val="28"/>
        </w:rPr>
      </w:pPr>
      <w:bookmarkStart w:id="71" w:name="z2824"/>
      <w:bookmarkEnd w:id="7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8.1. Договор вступает в силу со дня подписания и действует по &lt;_____&gt; года. &lt;Редактируемый пункт&gt;.</w:t>
      </w:r>
    </w:p>
    <w:p w:rsidR="009133E3" w:rsidRPr="009133E3" w:rsidRDefault="009133E3" w:rsidP="009133E3">
      <w:pPr>
        <w:spacing w:after="0"/>
        <w:jc w:val="both"/>
        <w:rPr>
          <w:rFonts w:ascii="Times New Roman" w:eastAsia="Times New Roman" w:hAnsi="Times New Roman"/>
          <w:sz w:val="28"/>
          <w:szCs w:val="28"/>
        </w:rPr>
      </w:pPr>
      <w:bookmarkStart w:id="72" w:name="z2825"/>
      <w:bookmarkEnd w:id="71"/>
      <w:r w:rsidRPr="009133E3">
        <w:rPr>
          <w:rFonts w:ascii="Times New Roman" w:eastAsia="Times New Roman" w:hAnsi="Times New Roman"/>
          <w:color w:val="000000"/>
          <w:sz w:val="28"/>
          <w:szCs w:val="28"/>
        </w:rPr>
        <w:t>  </w:t>
      </w:r>
      <w:bookmarkStart w:id="73" w:name="z2830"/>
      <w:bookmarkEnd w:id="72"/>
      <w:r w:rsidRPr="009133E3">
        <w:rPr>
          <w:rFonts w:ascii="Times New Roman" w:eastAsia="Times New Roman" w:hAnsi="Times New Roman"/>
          <w:color w:val="000000"/>
          <w:sz w:val="28"/>
          <w:szCs w:val="28"/>
        </w:rPr>
        <w:tab/>
        <w:t>8.2. Договор может быть расторгнут по соглашению сторон, в случае нецелесообразности его дальнейшего исполнения.</w:t>
      </w:r>
    </w:p>
    <w:p w:rsidR="009133E3" w:rsidRPr="009133E3" w:rsidRDefault="009133E3" w:rsidP="009133E3">
      <w:pPr>
        <w:spacing w:after="0"/>
        <w:jc w:val="both"/>
        <w:rPr>
          <w:rFonts w:ascii="Times New Roman" w:eastAsia="Times New Roman" w:hAnsi="Times New Roman"/>
          <w:sz w:val="28"/>
          <w:szCs w:val="28"/>
        </w:rPr>
      </w:pPr>
      <w:bookmarkStart w:id="74" w:name="z2831"/>
      <w:bookmarkEnd w:id="73"/>
      <w:r w:rsidRPr="009133E3">
        <w:rPr>
          <w:rFonts w:ascii="Times New Roman" w:eastAsia="Times New Roman" w:hAnsi="Times New Roman"/>
          <w:color w:val="000000"/>
          <w:sz w:val="28"/>
          <w:szCs w:val="28"/>
        </w:rPr>
        <w:t>      8.3.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9133E3" w:rsidRPr="009133E3" w:rsidRDefault="009133E3" w:rsidP="009133E3">
      <w:pPr>
        <w:spacing w:after="0"/>
        <w:jc w:val="both"/>
        <w:rPr>
          <w:rFonts w:ascii="Times New Roman" w:eastAsia="Times New Roman" w:hAnsi="Times New Roman"/>
          <w:sz w:val="28"/>
          <w:szCs w:val="28"/>
        </w:rPr>
      </w:pPr>
      <w:bookmarkStart w:id="75" w:name="z2832"/>
      <w:bookmarkEnd w:id="7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8.4.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rsidR="009133E3" w:rsidRPr="009133E3" w:rsidRDefault="009133E3" w:rsidP="009133E3">
      <w:pPr>
        <w:spacing w:after="0"/>
        <w:jc w:val="both"/>
        <w:rPr>
          <w:rFonts w:ascii="Times New Roman" w:eastAsia="Times New Roman" w:hAnsi="Times New Roman"/>
          <w:sz w:val="28"/>
          <w:szCs w:val="28"/>
        </w:rPr>
      </w:pPr>
      <w:bookmarkStart w:id="76" w:name="z2833"/>
      <w:bookmarkEnd w:id="75"/>
      <w:r w:rsidRPr="009133E3">
        <w:rPr>
          <w:rFonts w:ascii="Times New Roman" w:eastAsia="Times New Roman" w:hAnsi="Times New Roman"/>
          <w:color w:val="000000"/>
          <w:sz w:val="28"/>
          <w:szCs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9133E3" w:rsidRPr="009133E3" w:rsidRDefault="009133E3" w:rsidP="009133E3">
      <w:pPr>
        <w:spacing w:after="0"/>
        <w:jc w:val="both"/>
        <w:rPr>
          <w:rFonts w:ascii="Times New Roman" w:eastAsia="Times New Roman" w:hAnsi="Times New Roman"/>
          <w:sz w:val="28"/>
          <w:szCs w:val="28"/>
        </w:rPr>
      </w:pPr>
      <w:bookmarkStart w:id="77" w:name="z2834"/>
      <w:bookmarkEnd w:id="7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если Поставщик не может выполнить свои обязательства по Договору.</w:t>
      </w:r>
    </w:p>
    <w:p w:rsidR="009133E3" w:rsidRPr="009133E3" w:rsidRDefault="009133E3" w:rsidP="009133E3">
      <w:pPr>
        <w:spacing w:after="0"/>
        <w:jc w:val="both"/>
        <w:rPr>
          <w:rFonts w:ascii="Times New Roman" w:eastAsia="Times New Roman" w:hAnsi="Times New Roman"/>
          <w:sz w:val="28"/>
          <w:szCs w:val="28"/>
        </w:rPr>
      </w:pPr>
      <w:bookmarkStart w:id="78" w:name="z2835"/>
      <w:bookmarkEnd w:id="77"/>
      <w:r w:rsidRPr="009133E3">
        <w:rPr>
          <w:rFonts w:ascii="Times New Roman" w:eastAsia="Times New Roman" w:hAnsi="Times New Roman"/>
          <w:color w:val="000000"/>
          <w:sz w:val="28"/>
          <w:szCs w:val="28"/>
        </w:rPr>
        <w:t xml:space="preserve">      </w:t>
      </w:r>
      <w:bookmarkStart w:id="79" w:name="z2839"/>
      <w:bookmarkEnd w:id="78"/>
    </w:p>
    <w:p w:rsidR="009133E3" w:rsidRPr="009133E3" w:rsidRDefault="009133E3" w:rsidP="009133E3">
      <w:pPr>
        <w:spacing w:after="0"/>
        <w:jc w:val="center"/>
        <w:rPr>
          <w:rFonts w:ascii="Times New Roman" w:eastAsia="Times New Roman" w:hAnsi="Times New Roman"/>
          <w:sz w:val="28"/>
          <w:szCs w:val="28"/>
        </w:rPr>
      </w:pPr>
      <w:bookmarkStart w:id="80" w:name="z2840"/>
      <w:bookmarkEnd w:id="79"/>
      <w:r w:rsidRPr="009133E3">
        <w:rPr>
          <w:rFonts w:ascii="Times New Roman" w:eastAsia="Times New Roman" w:hAnsi="Times New Roman"/>
          <w:b/>
          <w:color w:val="000000"/>
          <w:sz w:val="28"/>
          <w:szCs w:val="28"/>
        </w:rPr>
        <w:t>9. Уведомление</w:t>
      </w:r>
    </w:p>
    <w:p w:rsidR="009133E3" w:rsidRPr="009133E3" w:rsidRDefault="009133E3" w:rsidP="009133E3">
      <w:pPr>
        <w:spacing w:after="0"/>
        <w:jc w:val="both"/>
        <w:rPr>
          <w:rFonts w:ascii="Times New Roman" w:eastAsia="Times New Roman" w:hAnsi="Times New Roman"/>
          <w:sz w:val="28"/>
          <w:szCs w:val="28"/>
        </w:rPr>
      </w:pPr>
      <w:bookmarkStart w:id="81" w:name="z2841"/>
      <w:bookmarkEnd w:id="80"/>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9133E3" w:rsidRPr="009133E3" w:rsidRDefault="009133E3" w:rsidP="009133E3">
      <w:pPr>
        <w:spacing w:after="0"/>
        <w:jc w:val="both"/>
        <w:rPr>
          <w:rFonts w:ascii="Times New Roman" w:eastAsia="Times New Roman" w:hAnsi="Times New Roman"/>
          <w:sz w:val="28"/>
          <w:szCs w:val="28"/>
        </w:rPr>
      </w:pPr>
      <w:bookmarkStart w:id="82" w:name="z2842"/>
      <w:bookmarkEnd w:id="81"/>
      <w:r w:rsidRPr="009133E3">
        <w:rPr>
          <w:rFonts w:ascii="Times New Roman" w:eastAsia="Times New Roman" w:hAnsi="Times New Roman"/>
          <w:color w:val="000000"/>
          <w:sz w:val="28"/>
          <w:szCs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9133E3" w:rsidRPr="009133E3" w:rsidRDefault="009133E3" w:rsidP="009133E3">
      <w:pPr>
        <w:spacing w:after="0"/>
        <w:jc w:val="center"/>
        <w:rPr>
          <w:rFonts w:ascii="Times New Roman" w:eastAsia="Times New Roman" w:hAnsi="Times New Roman"/>
          <w:color w:val="000000"/>
          <w:sz w:val="28"/>
          <w:szCs w:val="28"/>
        </w:rPr>
      </w:pPr>
      <w:bookmarkStart w:id="83" w:name="z2843"/>
      <w:bookmarkEnd w:id="82"/>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10. Форс-мажор</w:t>
      </w:r>
    </w:p>
    <w:p w:rsidR="009133E3" w:rsidRPr="009133E3" w:rsidRDefault="009133E3" w:rsidP="009133E3">
      <w:pPr>
        <w:spacing w:after="0"/>
        <w:jc w:val="both"/>
        <w:rPr>
          <w:rFonts w:ascii="Times New Roman" w:eastAsia="Times New Roman" w:hAnsi="Times New Roman"/>
          <w:sz w:val="28"/>
          <w:szCs w:val="28"/>
        </w:rPr>
      </w:pPr>
      <w:bookmarkStart w:id="84" w:name="z2844"/>
      <w:bookmarkEnd w:id="8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10.1. Стороны не несут ответственность за неисполнение условий Договора, если оно явилось результатом форс-мажорных обстоятельств.</w:t>
      </w:r>
    </w:p>
    <w:p w:rsidR="009133E3" w:rsidRPr="009133E3" w:rsidRDefault="009133E3" w:rsidP="009133E3">
      <w:pPr>
        <w:spacing w:after="0"/>
        <w:jc w:val="both"/>
        <w:rPr>
          <w:rFonts w:ascii="Times New Roman" w:eastAsia="Times New Roman" w:hAnsi="Times New Roman"/>
          <w:sz w:val="28"/>
          <w:szCs w:val="28"/>
        </w:rPr>
      </w:pPr>
      <w:bookmarkStart w:id="85" w:name="z2845"/>
      <w:bookmarkEnd w:id="84"/>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9133E3" w:rsidRPr="009133E3" w:rsidRDefault="009133E3" w:rsidP="009133E3">
      <w:pPr>
        <w:spacing w:after="0"/>
        <w:jc w:val="both"/>
        <w:rPr>
          <w:rFonts w:ascii="Times New Roman" w:eastAsia="Times New Roman" w:hAnsi="Times New Roman"/>
          <w:sz w:val="28"/>
          <w:szCs w:val="28"/>
        </w:rPr>
      </w:pPr>
      <w:bookmarkStart w:id="86" w:name="z2846"/>
      <w:bookmarkEnd w:id="8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9133E3" w:rsidRPr="009133E3" w:rsidRDefault="009133E3" w:rsidP="009133E3">
      <w:pPr>
        <w:spacing w:after="0"/>
        <w:jc w:val="both"/>
        <w:rPr>
          <w:rFonts w:ascii="Times New Roman" w:eastAsia="Times New Roman" w:hAnsi="Times New Roman"/>
          <w:sz w:val="28"/>
          <w:szCs w:val="28"/>
        </w:rPr>
      </w:pPr>
      <w:bookmarkStart w:id="87" w:name="z2847"/>
      <w:bookmarkEnd w:id="8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9133E3" w:rsidRPr="009133E3" w:rsidRDefault="009133E3" w:rsidP="009133E3">
      <w:pPr>
        <w:spacing w:after="0"/>
        <w:jc w:val="center"/>
        <w:rPr>
          <w:rFonts w:ascii="Times New Roman" w:eastAsia="Times New Roman" w:hAnsi="Times New Roman"/>
          <w:color w:val="000000"/>
          <w:sz w:val="28"/>
          <w:szCs w:val="28"/>
        </w:rPr>
      </w:pPr>
      <w:bookmarkStart w:id="88" w:name="z2848"/>
      <w:bookmarkEnd w:id="87"/>
    </w:p>
    <w:p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11. Решение спорных вопросов</w:t>
      </w:r>
    </w:p>
    <w:p w:rsidR="009133E3" w:rsidRPr="009133E3" w:rsidRDefault="009133E3" w:rsidP="009133E3">
      <w:pPr>
        <w:spacing w:after="0"/>
        <w:jc w:val="both"/>
        <w:rPr>
          <w:rFonts w:ascii="Times New Roman" w:eastAsia="Times New Roman" w:hAnsi="Times New Roman"/>
          <w:sz w:val="28"/>
          <w:szCs w:val="28"/>
        </w:rPr>
      </w:pPr>
      <w:bookmarkStart w:id="89" w:name="z2849"/>
      <w:bookmarkEnd w:id="8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9133E3" w:rsidRPr="009133E3" w:rsidRDefault="009133E3" w:rsidP="009133E3">
      <w:pPr>
        <w:spacing w:after="0"/>
        <w:jc w:val="both"/>
        <w:rPr>
          <w:rFonts w:ascii="Times New Roman" w:eastAsia="Times New Roman" w:hAnsi="Times New Roman"/>
          <w:sz w:val="28"/>
          <w:szCs w:val="28"/>
        </w:rPr>
      </w:pPr>
      <w:bookmarkStart w:id="90" w:name="z2850"/>
      <w:bookmarkEnd w:id="8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Астана.</w:t>
      </w:r>
    </w:p>
    <w:bookmarkEnd w:id="90"/>
    <w:p w:rsidR="009133E3" w:rsidRPr="009133E3" w:rsidRDefault="009133E3" w:rsidP="009133E3">
      <w:pPr>
        <w:spacing w:after="0"/>
        <w:jc w:val="both"/>
        <w:rPr>
          <w:rFonts w:ascii="Times New Roman" w:eastAsia="Times New Roman" w:hAnsi="Times New Roman"/>
          <w:sz w:val="28"/>
          <w:szCs w:val="28"/>
        </w:rPr>
      </w:pPr>
      <w:r w:rsidRPr="009133E3">
        <w:rPr>
          <w:rFonts w:ascii="Times New Roman" w:eastAsia="Times New Roman" w:hAnsi="Times New Roman"/>
          <w:color w:val="000000"/>
          <w:sz w:val="28"/>
          <w:szCs w:val="28"/>
        </w:rPr>
        <w:t xml:space="preserve">       </w:t>
      </w:r>
    </w:p>
    <w:p w:rsidR="009133E3" w:rsidRPr="009133E3" w:rsidRDefault="009133E3" w:rsidP="009133E3">
      <w:pPr>
        <w:spacing w:after="0"/>
        <w:jc w:val="center"/>
        <w:rPr>
          <w:rFonts w:ascii="Times New Roman" w:eastAsia="Times New Roman" w:hAnsi="Times New Roman"/>
          <w:sz w:val="28"/>
          <w:szCs w:val="28"/>
        </w:rPr>
      </w:pPr>
      <w:bookmarkStart w:id="91" w:name="z2851"/>
      <w:r w:rsidRPr="009133E3">
        <w:rPr>
          <w:rFonts w:ascii="Times New Roman" w:eastAsia="Times New Roman" w:hAnsi="Times New Roman"/>
          <w:b/>
          <w:color w:val="000000"/>
          <w:sz w:val="28"/>
          <w:szCs w:val="28"/>
        </w:rPr>
        <w:t>12. Прочие условия</w:t>
      </w:r>
    </w:p>
    <w:p w:rsidR="009133E3" w:rsidRPr="009133E3" w:rsidRDefault="009133E3" w:rsidP="009133E3">
      <w:pPr>
        <w:spacing w:after="0"/>
        <w:jc w:val="both"/>
        <w:rPr>
          <w:rFonts w:ascii="Times New Roman" w:eastAsia="Times New Roman" w:hAnsi="Times New Roman"/>
          <w:sz w:val="28"/>
          <w:szCs w:val="28"/>
        </w:rPr>
      </w:pPr>
      <w:bookmarkStart w:id="92" w:name="z2852"/>
      <w:bookmarkEnd w:id="9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12.1. Налоги и другие обязательные платежи в бюджет подлежат уплате в соответствии с налоговым законодательством Республики Казахстан.</w:t>
      </w:r>
    </w:p>
    <w:p w:rsidR="009133E3" w:rsidRPr="009133E3" w:rsidRDefault="009133E3" w:rsidP="009133E3">
      <w:pPr>
        <w:spacing w:after="0"/>
        <w:jc w:val="both"/>
        <w:rPr>
          <w:rFonts w:ascii="Times New Roman" w:eastAsia="Times New Roman" w:hAnsi="Times New Roman"/>
          <w:sz w:val="28"/>
          <w:szCs w:val="28"/>
        </w:rPr>
      </w:pPr>
      <w:bookmarkStart w:id="93" w:name="z2853"/>
      <w:bookmarkEnd w:id="92"/>
      <w:r w:rsidRPr="009133E3">
        <w:rPr>
          <w:rFonts w:ascii="Times New Roman" w:eastAsia="Times New Roman" w:hAnsi="Times New Roman"/>
          <w:color w:val="000000"/>
          <w:sz w:val="28"/>
          <w:szCs w:val="28"/>
        </w:rPr>
        <w:t>     </w:t>
      </w:r>
      <w:r w:rsidRPr="009133E3">
        <w:rPr>
          <w:rFonts w:ascii="Times New Roman" w:eastAsia="Times New Roman" w:hAnsi="Times New Roman"/>
          <w:color w:val="000000"/>
          <w:sz w:val="28"/>
          <w:szCs w:val="28"/>
        </w:rPr>
        <w:tab/>
        <w:t>12.2. Любые изменения и дополнения к Договору совершаются в той же форме, что и заключение Договора.</w:t>
      </w:r>
    </w:p>
    <w:p w:rsidR="009133E3" w:rsidRPr="009133E3" w:rsidRDefault="009133E3" w:rsidP="009133E3">
      <w:pPr>
        <w:spacing w:after="0"/>
        <w:jc w:val="both"/>
        <w:rPr>
          <w:rFonts w:ascii="Times New Roman" w:eastAsia="Times New Roman" w:hAnsi="Times New Roman"/>
          <w:sz w:val="28"/>
          <w:szCs w:val="28"/>
        </w:rPr>
      </w:pPr>
      <w:bookmarkStart w:id="94" w:name="z2854"/>
      <w:bookmarkEnd w:id="93"/>
      <w:r w:rsidRPr="009133E3">
        <w:rPr>
          <w:rFonts w:ascii="Times New Roman" w:eastAsia="Times New Roman" w:hAnsi="Times New Roman"/>
          <w:color w:val="000000"/>
          <w:sz w:val="28"/>
          <w:szCs w:val="28"/>
        </w:rPr>
        <w:t>   </w:t>
      </w:r>
      <w:bookmarkStart w:id="95" w:name="z2860"/>
      <w:bookmarkEnd w:id="94"/>
      <w:r w:rsidRPr="009133E3">
        <w:rPr>
          <w:rFonts w:ascii="Times New Roman" w:eastAsia="Times New Roman" w:hAnsi="Times New Roman"/>
          <w:color w:val="000000"/>
          <w:sz w:val="28"/>
          <w:szCs w:val="28"/>
        </w:rPr>
        <w:tab/>
        <w:t>12.3. Договор составлен на русском языке, имеющих одинаковую юридическую силу, по одному экземпляру для каждой из Сторон.</w:t>
      </w:r>
    </w:p>
    <w:p w:rsidR="009133E3" w:rsidRPr="009133E3" w:rsidRDefault="009133E3" w:rsidP="009133E3">
      <w:pPr>
        <w:spacing w:after="0"/>
        <w:jc w:val="both"/>
        <w:rPr>
          <w:rFonts w:ascii="Times New Roman" w:eastAsia="Times New Roman" w:hAnsi="Times New Roman"/>
          <w:sz w:val="28"/>
          <w:szCs w:val="28"/>
        </w:rPr>
      </w:pPr>
      <w:bookmarkStart w:id="96" w:name="z2861"/>
      <w:bookmarkEnd w:id="95"/>
      <w:r w:rsidRPr="009133E3">
        <w:rPr>
          <w:rFonts w:ascii="Times New Roman" w:eastAsia="Times New Roman" w:hAnsi="Times New Roman"/>
          <w:color w:val="000000"/>
          <w:sz w:val="28"/>
          <w:szCs w:val="28"/>
        </w:rPr>
        <w:t>      12.4. В части, неурегулированной Договором, Стороны руководствуются законодательством Республики Казахстан.</w:t>
      </w:r>
    </w:p>
    <w:p w:rsidR="009133E3" w:rsidRPr="009133E3" w:rsidRDefault="009133E3" w:rsidP="009133E3">
      <w:pPr>
        <w:spacing w:after="0"/>
        <w:jc w:val="both"/>
        <w:rPr>
          <w:rFonts w:ascii="Times New Roman" w:eastAsia="Times New Roman" w:hAnsi="Times New Roman"/>
          <w:sz w:val="28"/>
          <w:szCs w:val="28"/>
        </w:rPr>
      </w:pPr>
      <w:bookmarkStart w:id="97" w:name="z2862"/>
      <w:bookmarkEnd w:id="96"/>
      <w:r w:rsidRPr="009133E3">
        <w:rPr>
          <w:rFonts w:ascii="Times New Roman" w:eastAsia="Times New Roman" w:hAnsi="Times New Roman"/>
          <w:color w:val="000000"/>
          <w:sz w:val="28"/>
          <w:szCs w:val="28"/>
        </w:rPr>
        <w:t>      &lt;N. Новый пункт&gt;</w:t>
      </w:r>
    </w:p>
    <w:bookmarkEnd w:id="97"/>
    <w:p w:rsidR="009133E3" w:rsidRPr="009133E3" w:rsidRDefault="009133E3" w:rsidP="009133E3">
      <w:pPr>
        <w:widowControl w:val="0"/>
        <w:autoSpaceDE w:val="0"/>
        <w:autoSpaceDN w:val="0"/>
        <w:spacing w:after="0" w:line="240" w:lineRule="auto"/>
        <w:jc w:val="center"/>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 xml:space="preserve">       </w:t>
      </w:r>
    </w:p>
    <w:p w:rsidR="009133E3" w:rsidRPr="009133E3" w:rsidRDefault="009133E3" w:rsidP="009133E3">
      <w:pPr>
        <w:widowControl w:val="0"/>
        <w:autoSpaceDE w:val="0"/>
        <w:autoSpaceDN w:val="0"/>
        <w:spacing w:after="0" w:line="240" w:lineRule="auto"/>
        <w:jc w:val="center"/>
        <w:rPr>
          <w:rFonts w:ascii="Times New Roman" w:eastAsia="Times New Roman" w:hAnsi="Times New Roman"/>
          <w:b/>
          <w:sz w:val="28"/>
          <w:szCs w:val="28"/>
          <w:lang w:eastAsia="ru-RU"/>
        </w:rPr>
      </w:pPr>
      <w:r w:rsidRPr="009133E3">
        <w:rPr>
          <w:rFonts w:ascii="Times New Roman" w:eastAsia="Times New Roman" w:hAnsi="Times New Roman"/>
          <w:b/>
          <w:color w:val="000000"/>
          <w:sz w:val="28"/>
          <w:szCs w:val="28"/>
        </w:rPr>
        <w:t>13. Реквизиты Сторон</w:t>
      </w:r>
    </w:p>
    <w:p w:rsidR="009133E3" w:rsidRPr="009133E3" w:rsidRDefault="009133E3" w:rsidP="009133E3">
      <w:pPr>
        <w:spacing w:after="0" w:line="240" w:lineRule="auto"/>
        <w:ind w:firstLine="708"/>
        <w:jc w:val="both"/>
        <w:rPr>
          <w:rFonts w:ascii="Times New Roman" w:eastAsia="Times New Roman" w:hAnsi="Times New Roman"/>
          <w:sz w:val="28"/>
          <w:szCs w:val="28"/>
          <w:lang w:eastAsia="ru-RU"/>
        </w:rPr>
      </w:pPr>
      <w:bookmarkStart w:id="98" w:name="SUB120206"/>
      <w:bookmarkStart w:id="99" w:name="SUB120207"/>
      <w:bookmarkStart w:id="100" w:name="SUB120208"/>
      <w:bookmarkStart w:id="101" w:name="SUB120209"/>
      <w:bookmarkStart w:id="102" w:name="SUB120210"/>
      <w:bookmarkStart w:id="103" w:name="SUB120211"/>
      <w:bookmarkStart w:id="104" w:name="SUB120212"/>
      <w:bookmarkStart w:id="105" w:name="SUB120213"/>
      <w:bookmarkStart w:id="106" w:name="SUB120214"/>
      <w:bookmarkStart w:id="107" w:name="SUB120215"/>
      <w:bookmarkStart w:id="108" w:name="SUB120216"/>
      <w:bookmarkEnd w:id="98"/>
      <w:bookmarkEnd w:id="99"/>
      <w:bookmarkEnd w:id="100"/>
      <w:bookmarkEnd w:id="101"/>
      <w:bookmarkEnd w:id="102"/>
      <w:bookmarkEnd w:id="103"/>
      <w:bookmarkEnd w:id="104"/>
      <w:bookmarkEnd w:id="105"/>
      <w:bookmarkEnd w:id="106"/>
      <w:bookmarkEnd w:id="107"/>
      <w:bookmarkEnd w:id="108"/>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6521"/>
        <w:rPr>
          <w:rStyle w:val="s0"/>
        </w:rPr>
      </w:pPr>
    </w:p>
    <w:p w:rsidR="009133E3" w:rsidRPr="009133E3" w:rsidRDefault="009133E3" w:rsidP="009133E3">
      <w:pPr>
        <w:pStyle w:val="ad"/>
        <w:ind w:left="5954"/>
        <w:rPr>
          <w:rStyle w:val="s0"/>
        </w:rPr>
      </w:pPr>
    </w:p>
    <w:p w:rsidR="009133E3" w:rsidRPr="009133E3" w:rsidRDefault="009133E3" w:rsidP="009133E3">
      <w:pPr>
        <w:pStyle w:val="ad"/>
        <w:ind w:left="5954"/>
        <w:rPr>
          <w:rStyle w:val="s0"/>
          <w:sz w:val="24"/>
          <w:szCs w:val="24"/>
        </w:rPr>
      </w:pPr>
      <w:r w:rsidRPr="009133E3">
        <w:rPr>
          <w:rStyle w:val="s0"/>
          <w:sz w:val="24"/>
          <w:szCs w:val="24"/>
        </w:rPr>
        <w:t xml:space="preserve">Приложение № 1 к договору </w:t>
      </w:r>
    </w:p>
    <w:p w:rsidR="009133E3" w:rsidRPr="009133E3" w:rsidRDefault="009133E3" w:rsidP="009133E3">
      <w:pPr>
        <w:pStyle w:val="ad"/>
        <w:ind w:left="5954"/>
        <w:rPr>
          <w:rStyle w:val="s0"/>
          <w:sz w:val="24"/>
          <w:szCs w:val="24"/>
        </w:rPr>
      </w:pPr>
      <w:r w:rsidRPr="009133E3">
        <w:rPr>
          <w:rStyle w:val="s0"/>
          <w:sz w:val="24"/>
          <w:szCs w:val="24"/>
        </w:rPr>
        <w:t>от «_</w:t>
      </w:r>
      <w:proofErr w:type="gramStart"/>
      <w:r w:rsidRPr="009133E3">
        <w:rPr>
          <w:rStyle w:val="s0"/>
          <w:sz w:val="24"/>
          <w:szCs w:val="24"/>
        </w:rPr>
        <w:t>_»_</w:t>
      </w:r>
      <w:proofErr w:type="gramEnd"/>
      <w:r w:rsidRPr="009133E3">
        <w:rPr>
          <w:rStyle w:val="s0"/>
          <w:sz w:val="24"/>
          <w:szCs w:val="24"/>
        </w:rPr>
        <w:t>_______2023 года №__</w:t>
      </w:r>
    </w:p>
    <w:p w:rsidR="009133E3" w:rsidRPr="009133E3" w:rsidRDefault="009133E3" w:rsidP="009133E3">
      <w:pPr>
        <w:pStyle w:val="ad"/>
        <w:ind w:left="6521"/>
        <w:rPr>
          <w:rStyle w:val="s0"/>
          <w:sz w:val="24"/>
          <w:szCs w:val="24"/>
        </w:rPr>
      </w:pPr>
    </w:p>
    <w:p w:rsidR="000F2D7B" w:rsidRPr="000F2D7B" w:rsidRDefault="000F2D7B" w:rsidP="000F2D7B">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Техническая спецификация</w:t>
      </w:r>
    </w:p>
    <w:p w:rsidR="000F2D7B" w:rsidRDefault="000F2D7B" w:rsidP="000F2D7B">
      <w:pPr>
        <w:spacing w:after="0" w:line="240" w:lineRule="auto"/>
        <w:contextualSpacing/>
        <w:jc w:val="center"/>
        <w:rPr>
          <w:rStyle w:val="FontStyle75"/>
          <w:b/>
          <w:bCs/>
          <w:sz w:val="28"/>
          <w:szCs w:val="28"/>
          <w:lang w:val="kk-KZ"/>
        </w:rPr>
      </w:pPr>
      <w:r w:rsidRPr="000F2D7B">
        <w:rPr>
          <w:rStyle w:val="FontStyle75"/>
          <w:b/>
          <w:bCs/>
          <w:sz w:val="28"/>
          <w:szCs w:val="28"/>
        </w:rPr>
        <w:t xml:space="preserve">для поставки </w:t>
      </w:r>
      <w:r w:rsidRPr="000F2D7B">
        <w:rPr>
          <w:rStyle w:val="FontStyle75"/>
          <w:b/>
          <w:bCs/>
          <w:sz w:val="28"/>
          <w:szCs w:val="28"/>
          <w:lang w:val="kk-KZ"/>
        </w:rPr>
        <w:t>Автоматизированной роботизированной системы подготовки лекарств для химиотерапии</w:t>
      </w:r>
    </w:p>
    <w:p w:rsidR="000F2D7B" w:rsidRPr="000F2D7B" w:rsidRDefault="000F2D7B" w:rsidP="000F2D7B">
      <w:pPr>
        <w:spacing w:after="0" w:line="240" w:lineRule="auto"/>
        <w:contextualSpacing/>
        <w:jc w:val="center"/>
        <w:rPr>
          <w:rStyle w:val="FontStyle75"/>
          <w:b/>
          <w:bCs/>
          <w:sz w:val="28"/>
          <w:szCs w:val="28"/>
        </w:rPr>
      </w:pPr>
    </w:p>
    <w:tbl>
      <w:tblPr>
        <w:tblStyle w:val="a8"/>
        <w:tblW w:w="10633" w:type="dxa"/>
        <w:tblInd w:w="-998" w:type="dxa"/>
        <w:tblLayout w:type="fixed"/>
        <w:tblLook w:val="04A0" w:firstRow="1" w:lastRow="0" w:firstColumn="1" w:lastColumn="0" w:noHBand="0" w:noVBand="1"/>
      </w:tblPr>
      <w:tblGrid>
        <w:gridCol w:w="851"/>
        <w:gridCol w:w="2912"/>
        <w:gridCol w:w="6870"/>
      </w:tblGrid>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w:t>
            </w:r>
          </w:p>
        </w:tc>
        <w:tc>
          <w:tcPr>
            <w:tcW w:w="2912" w:type="dxa"/>
          </w:tcPr>
          <w:p w:rsidR="000F2D7B" w:rsidRPr="000F2D7B" w:rsidRDefault="000F2D7B" w:rsidP="009F6D50">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Перечень основных данных и требований</w:t>
            </w:r>
          </w:p>
        </w:tc>
        <w:tc>
          <w:tcPr>
            <w:tcW w:w="6870" w:type="dxa"/>
          </w:tcPr>
          <w:p w:rsidR="000F2D7B" w:rsidRPr="000F2D7B" w:rsidRDefault="000F2D7B" w:rsidP="009F6D50">
            <w:pPr>
              <w:spacing w:after="0" w:line="240" w:lineRule="auto"/>
              <w:contextualSpacing/>
              <w:jc w:val="center"/>
              <w:rPr>
                <w:rFonts w:ascii="Times New Roman" w:hAnsi="Times New Roman"/>
                <w:b/>
                <w:sz w:val="28"/>
                <w:szCs w:val="28"/>
              </w:rPr>
            </w:pPr>
            <w:r w:rsidRPr="000F2D7B">
              <w:rPr>
                <w:rFonts w:ascii="Times New Roman" w:hAnsi="Times New Roman"/>
                <w:b/>
                <w:sz w:val="28"/>
                <w:szCs w:val="28"/>
              </w:rPr>
              <w:t>Основные данные и требования</w:t>
            </w:r>
          </w:p>
        </w:tc>
      </w:tr>
      <w:tr w:rsidR="000F2D7B" w:rsidRPr="000F2D7B" w:rsidTr="000F2D7B">
        <w:tc>
          <w:tcPr>
            <w:tcW w:w="851" w:type="dxa"/>
          </w:tcPr>
          <w:p w:rsidR="000F2D7B" w:rsidRPr="000F2D7B" w:rsidRDefault="000F2D7B" w:rsidP="009F6D50">
            <w:pPr>
              <w:spacing w:after="0" w:line="240" w:lineRule="auto"/>
              <w:ind w:left="-249" w:firstLine="249"/>
              <w:contextualSpacing/>
              <w:jc w:val="center"/>
              <w:rPr>
                <w:rFonts w:ascii="Times New Roman" w:hAnsi="Times New Roman"/>
                <w:sz w:val="28"/>
                <w:szCs w:val="28"/>
              </w:rPr>
            </w:pPr>
            <w:r w:rsidRPr="000F2D7B">
              <w:rPr>
                <w:rFonts w:ascii="Times New Roman" w:hAnsi="Times New Roman"/>
                <w:sz w:val="28"/>
                <w:szCs w:val="28"/>
              </w:rPr>
              <w:t>1</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Наименование оборудования</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Style w:val="FontStyle75"/>
                <w:sz w:val="28"/>
                <w:szCs w:val="28"/>
                <w:lang w:val="kk-KZ"/>
              </w:rPr>
              <w:t>Автоматизированная роботизированная система подготовки лекарств для химиотерапии</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2</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Количество</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1 единица</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3</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Цена за единицу</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Не более </w:t>
            </w:r>
            <w:r w:rsidRPr="000F2D7B">
              <w:rPr>
                <w:rFonts w:ascii="Times New Roman" w:hAnsi="Times New Roman"/>
                <w:sz w:val="28"/>
                <w:szCs w:val="28"/>
                <w:lang w:val="kk-KZ"/>
              </w:rPr>
              <w:t>232</w:t>
            </w:r>
            <w:r>
              <w:rPr>
                <w:rFonts w:ascii="Times New Roman" w:hAnsi="Times New Roman"/>
                <w:sz w:val="28"/>
                <w:szCs w:val="28"/>
                <w:lang w:val="kk-KZ"/>
              </w:rPr>
              <w:t> 896</w:t>
            </w:r>
            <w:r>
              <w:rPr>
                <w:rFonts w:ascii="Times New Roman" w:hAnsi="Times New Roman"/>
                <w:sz w:val="28"/>
                <w:szCs w:val="28"/>
                <w:lang w:val="kk-KZ"/>
              </w:rPr>
              <w:t> </w:t>
            </w:r>
            <w:r>
              <w:rPr>
                <w:rFonts w:ascii="Times New Roman" w:hAnsi="Times New Roman"/>
                <w:sz w:val="28"/>
                <w:szCs w:val="28"/>
                <w:lang w:val="kk-KZ"/>
              </w:rPr>
              <w:t>513</w:t>
            </w:r>
            <w:r w:rsidRPr="000F2D7B">
              <w:rPr>
                <w:rFonts w:ascii="Times New Roman" w:hAnsi="Times New Roman"/>
                <w:sz w:val="28"/>
                <w:szCs w:val="28"/>
                <w:lang w:val="kk-KZ"/>
              </w:rPr>
              <w:t xml:space="preserve"> </w:t>
            </w:r>
            <w:r w:rsidRPr="000F2D7B">
              <w:rPr>
                <w:rFonts w:ascii="Times New Roman" w:hAnsi="Times New Roman"/>
                <w:sz w:val="28"/>
                <w:szCs w:val="28"/>
              </w:rPr>
              <w:t>тенге</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4</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Условия оплаты</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Авансовый платеж в размере не более 50% от суммы договора поставки при условии </w:t>
            </w:r>
            <w:proofErr w:type="spellStart"/>
            <w:r w:rsidRPr="000F2D7B">
              <w:rPr>
                <w:rFonts w:ascii="Times New Roman" w:hAnsi="Times New Roman"/>
                <w:sz w:val="28"/>
                <w:szCs w:val="28"/>
              </w:rPr>
              <w:t>предоставлени</w:t>
            </w:r>
            <w:proofErr w:type="spellEnd"/>
            <w:r w:rsidRPr="000F2D7B">
              <w:rPr>
                <w:rFonts w:ascii="Times New Roman" w:hAnsi="Times New Roman"/>
                <w:sz w:val="28"/>
                <w:szCs w:val="28"/>
                <w:lang w:val="kk-KZ"/>
              </w:rPr>
              <w:t>я</w:t>
            </w:r>
            <w:r w:rsidRPr="000F2D7B">
              <w:rPr>
                <w:rFonts w:ascii="Times New Roman" w:hAnsi="Times New Roman"/>
                <w:sz w:val="28"/>
                <w:szCs w:val="28"/>
              </w:rPr>
              <w:t xml:space="preserve"> </w:t>
            </w:r>
            <w:r w:rsidRPr="000F2D7B">
              <w:rPr>
                <w:rFonts w:ascii="Times New Roman" w:hAnsi="Times New Roman"/>
                <w:sz w:val="28"/>
                <w:szCs w:val="28"/>
                <w:lang w:val="kk-KZ"/>
              </w:rPr>
              <w:t>обеспечения аванса (</w:t>
            </w:r>
            <w:proofErr w:type="spellStart"/>
            <w:r w:rsidRPr="000F2D7B">
              <w:rPr>
                <w:rFonts w:ascii="Times New Roman" w:hAnsi="Times New Roman"/>
                <w:sz w:val="28"/>
                <w:szCs w:val="28"/>
              </w:rPr>
              <w:t>банковск</w:t>
            </w:r>
            <w:proofErr w:type="spellEnd"/>
            <w:r w:rsidRPr="000F2D7B">
              <w:rPr>
                <w:rFonts w:ascii="Times New Roman" w:hAnsi="Times New Roman"/>
                <w:sz w:val="28"/>
                <w:szCs w:val="28"/>
                <w:lang w:val="kk-KZ"/>
              </w:rPr>
              <w:t>ая гарантия/</w:t>
            </w:r>
            <w:proofErr w:type="spellStart"/>
            <w:r w:rsidRPr="000F2D7B">
              <w:rPr>
                <w:rFonts w:ascii="Times New Roman" w:hAnsi="Times New Roman"/>
                <w:sz w:val="28"/>
                <w:szCs w:val="28"/>
              </w:rPr>
              <w:t>страховани</w:t>
            </w:r>
            <w:proofErr w:type="spellEnd"/>
            <w:r w:rsidRPr="000F2D7B">
              <w:rPr>
                <w:rFonts w:ascii="Times New Roman" w:hAnsi="Times New Roman"/>
                <w:sz w:val="28"/>
                <w:szCs w:val="28"/>
                <w:lang w:val="kk-KZ"/>
              </w:rPr>
              <w:t>е и другое)</w:t>
            </w:r>
            <w:r w:rsidRPr="000F2D7B">
              <w:rPr>
                <w:rFonts w:ascii="Times New Roman" w:hAnsi="Times New Roman"/>
                <w:sz w:val="28"/>
                <w:szCs w:val="28"/>
              </w:rPr>
              <w:t>.</w:t>
            </w:r>
          </w:p>
          <w:p w:rsidR="000F2D7B" w:rsidRPr="000F2D7B" w:rsidRDefault="000F2D7B" w:rsidP="009F6D50">
            <w:pPr>
              <w:spacing w:after="0" w:line="240" w:lineRule="auto"/>
              <w:contextualSpacing/>
              <w:jc w:val="both"/>
              <w:rPr>
                <w:rFonts w:ascii="Times New Roman" w:hAnsi="Times New Roman"/>
                <w:i/>
                <w:iCs/>
                <w:sz w:val="28"/>
                <w:szCs w:val="28"/>
                <w:lang w:val="kk-KZ"/>
              </w:rPr>
            </w:pPr>
            <w:r w:rsidRPr="000F2D7B">
              <w:rPr>
                <w:rFonts w:ascii="Times New Roman" w:hAnsi="Times New Roman"/>
                <w:sz w:val="28"/>
                <w:szCs w:val="28"/>
              </w:rPr>
              <w:t>Окончательный расчет после подписания акта приемки-передачи оборудования</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5</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Сроки поставки</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lang w:val="kk-KZ"/>
              </w:rPr>
              <w:t>90-150 календарных дней</w:t>
            </w:r>
            <w:r w:rsidRPr="000F2D7B">
              <w:rPr>
                <w:rFonts w:ascii="Times New Roman" w:hAnsi="Times New Roman"/>
                <w:sz w:val="28"/>
                <w:szCs w:val="28"/>
              </w:rPr>
              <w:t xml:space="preserve"> дней с момента подписания Договора поставки</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6</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Условия поставки</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DDP до конечного покупателя</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7</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Получатель</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Организация системы здравоохранения</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8</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Адрес поставки</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Республика Казахстан, г. Астана</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lang w:val="kk-KZ"/>
              </w:rPr>
              <w:t>Точный адрес</w:t>
            </w:r>
            <w:r w:rsidRPr="000F2D7B">
              <w:rPr>
                <w:rFonts w:ascii="Times New Roman" w:hAnsi="Times New Roman"/>
                <w:sz w:val="28"/>
                <w:szCs w:val="28"/>
              </w:rPr>
              <w:t xml:space="preserve"> постав</w:t>
            </w:r>
            <w:r w:rsidRPr="000F2D7B">
              <w:rPr>
                <w:rFonts w:ascii="Times New Roman" w:hAnsi="Times New Roman"/>
                <w:sz w:val="28"/>
                <w:szCs w:val="28"/>
                <w:lang w:val="kk-KZ"/>
              </w:rPr>
              <w:t>ки</w:t>
            </w:r>
            <w:r w:rsidRPr="000F2D7B">
              <w:rPr>
                <w:rFonts w:ascii="Times New Roman" w:hAnsi="Times New Roman"/>
                <w:sz w:val="28"/>
                <w:szCs w:val="28"/>
              </w:rPr>
              <w:t xml:space="preserve"> </w:t>
            </w:r>
            <w:proofErr w:type="spellStart"/>
            <w:r w:rsidRPr="000F2D7B">
              <w:rPr>
                <w:rFonts w:ascii="Times New Roman" w:hAnsi="Times New Roman"/>
                <w:sz w:val="28"/>
                <w:szCs w:val="28"/>
              </w:rPr>
              <w:t>буд</w:t>
            </w:r>
            <w:proofErr w:type="spellEnd"/>
            <w:r w:rsidRPr="000F2D7B">
              <w:rPr>
                <w:rFonts w:ascii="Times New Roman" w:hAnsi="Times New Roman"/>
                <w:sz w:val="28"/>
                <w:szCs w:val="28"/>
                <w:lang w:val="kk-KZ"/>
              </w:rPr>
              <w:t>е</w:t>
            </w:r>
            <w:r w:rsidRPr="000F2D7B">
              <w:rPr>
                <w:rFonts w:ascii="Times New Roman" w:hAnsi="Times New Roman"/>
                <w:sz w:val="28"/>
                <w:szCs w:val="28"/>
              </w:rPr>
              <w:t>т предоставлен Корпоративным фондом «</w:t>
            </w:r>
            <w:proofErr w:type="spellStart"/>
            <w:r w:rsidRPr="000F2D7B">
              <w:rPr>
                <w:rFonts w:ascii="Times New Roman" w:hAnsi="Times New Roman"/>
                <w:sz w:val="28"/>
                <w:szCs w:val="28"/>
                <w:lang w:val="en-US"/>
              </w:rPr>
              <w:t>Samruk</w:t>
            </w:r>
            <w:proofErr w:type="spellEnd"/>
            <w:r w:rsidRPr="000F2D7B">
              <w:rPr>
                <w:rFonts w:ascii="Times New Roman" w:hAnsi="Times New Roman"/>
                <w:sz w:val="28"/>
                <w:szCs w:val="28"/>
              </w:rPr>
              <w:t>-</w:t>
            </w:r>
            <w:proofErr w:type="spellStart"/>
            <w:r w:rsidRPr="000F2D7B">
              <w:rPr>
                <w:rFonts w:ascii="Times New Roman" w:hAnsi="Times New Roman"/>
                <w:sz w:val="28"/>
                <w:szCs w:val="28"/>
                <w:lang w:val="en-US"/>
              </w:rPr>
              <w:t>Kazyna</w:t>
            </w:r>
            <w:proofErr w:type="spellEnd"/>
            <w:r w:rsidRPr="000F2D7B">
              <w:rPr>
                <w:rFonts w:ascii="Times New Roman" w:hAnsi="Times New Roman"/>
                <w:sz w:val="28"/>
                <w:szCs w:val="28"/>
              </w:rPr>
              <w:t xml:space="preserve"> </w:t>
            </w:r>
            <w:r w:rsidRPr="000F2D7B">
              <w:rPr>
                <w:rFonts w:ascii="Times New Roman" w:hAnsi="Times New Roman"/>
                <w:sz w:val="28"/>
                <w:szCs w:val="28"/>
                <w:lang w:val="en-US"/>
              </w:rPr>
              <w:t>Trust</w:t>
            </w:r>
            <w:r w:rsidRPr="000F2D7B">
              <w:rPr>
                <w:rFonts w:ascii="Times New Roman" w:hAnsi="Times New Roman"/>
                <w:sz w:val="28"/>
                <w:szCs w:val="28"/>
              </w:rPr>
              <w:t xml:space="preserve">» в течение 10 рабочих после подведения итогов </w:t>
            </w:r>
            <w:r w:rsidRPr="000F2D7B">
              <w:rPr>
                <w:rFonts w:ascii="Times New Roman" w:hAnsi="Times New Roman"/>
                <w:sz w:val="28"/>
                <w:szCs w:val="28"/>
                <w:lang w:val="kk-KZ"/>
              </w:rPr>
              <w:t>отбора</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9</w:t>
            </w:r>
          </w:p>
        </w:tc>
        <w:tc>
          <w:tcPr>
            <w:tcW w:w="2912" w:type="dxa"/>
          </w:tcPr>
          <w:p w:rsidR="000F2D7B" w:rsidRPr="000F2D7B" w:rsidRDefault="000F2D7B" w:rsidP="009F6D50">
            <w:pPr>
              <w:spacing w:after="0" w:line="240" w:lineRule="auto"/>
              <w:contextualSpacing/>
              <w:rPr>
                <w:rFonts w:ascii="Times New Roman" w:hAnsi="Times New Roman"/>
                <w:sz w:val="28"/>
                <w:szCs w:val="28"/>
                <w:lang w:val="kk-KZ"/>
              </w:rPr>
            </w:pPr>
            <w:r w:rsidRPr="000F2D7B">
              <w:rPr>
                <w:rFonts w:ascii="Times New Roman" w:hAnsi="Times New Roman"/>
                <w:sz w:val="28"/>
                <w:szCs w:val="28"/>
              </w:rPr>
              <w:t>Требование к оборудованию</w:t>
            </w:r>
            <w:r w:rsidRPr="000F2D7B">
              <w:rPr>
                <w:rFonts w:ascii="Times New Roman" w:hAnsi="Times New Roman"/>
                <w:sz w:val="28"/>
                <w:szCs w:val="28"/>
                <w:lang w:val="kk-KZ"/>
              </w:rPr>
              <w:t xml:space="preserve"> и </w:t>
            </w:r>
            <w:r w:rsidRPr="000F2D7B">
              <w:rPr>
                <w:rFonts w:ascii="Times New Roman" w:hAnsi="Times New Roman"/>
                <w:sz w:val="28"/>
                <w:szCs w:val="28"/>
              </w:rPr>
              <w:t>техническим характеристикам</w:t>
            </w:r>
          </w:p>
        </w:tc>
        <w:tc>
          <w:tcPr>
            <w:tcW w:w="6870" w:type="dxa"/>
          </w:tcPr>
          <w:p w:rsidR="000F2D7B" w:rsidRPr="000F2D7B" w:rsidRDefault="000F2D7B" w:rsidP="009F6D50">
            <w:pPr>
              <w:spacing w:after="0" w:line="240" w:lineRule="auto"/>
              <w:contextualSpacing/>
              <w:jc w:val="both"/>
              <w:rPr>
                <w:rStyle w:val="FontStyle75"/>
                <w:sz w:val="28"/>
                <w:szCs w:val="28"/>
                <w:lang w:val="kk-KZ"/>
              </w:rPr>
            </w:pPr>
            <w:r w:rsidRPr="000F2D7B">
              <w:rPr>
                <w:rStyle w:val="FontStyle75"/>
                <w:sz w:val="28"/>
                <w:szCs w:val="28"/>
                <w:lang w:val="kk-KZ"/>
              </w:rPr>
              <w:t xml:space="preserve">Автоматизированное устройство для приготовления химиопрепаратов оборудовано автоматической системой управления отходами, выполненной в виде неотъемлемой части устройства для безопасного удаления цитотоксических отходов. </w:t>
            </w:r>
          </w:p>
          <w:p w:rsidR="000F2D7B" w:rsidRPr="000F2D7B" w:rsidRDefault="000F2D7B" w:rsidP="009F6D50">
            <w:pPr>
              <w:spacing w:after="0" w:line="240" w:lineRule="auto"/>
              <w:contextualSpacing/>
              <w:jc w:val="both"/>
              <w:rPr>
                <w:rStyle w:val="FontStyle75"/>
                <w:sz w:val="28"/>
                <w:szCs w:val="28"/>
                <w:lang w:val="kk-KZ"/>
              </w:rPr>
            </w:pPr>
            <w:r w:rsidRPr="000F2D7B">
              <w:rPr>
                <w:rStyle w:val="FontStyle75"/>
                <w:sz w:val="28"/>
                <w:szCs w:val="28"/>
                <w:lang w:val="kk-KZ"/>
              </w:rPr>
              <w:t xml:space="preserve">Устройство для приготовления химиотерапевтических препаратов способно дезинфицировать себя с помощью встроенного УФ-излучения. </w:t>
            </w:r>
          </w:p>
          <w:p w:rsidR="000F2D7B" w:rsidRPr="000F2D7B" w:rsidRDefault="000F2D7B" w:rsidP="009F6D50">
            <w:pPr>
              <w:spacing w:after="0" w:line="240" w:lineRule="auto"/>
              <w:contextualSpacing/>
              <w:jc w:val="both"/>
              <w:rPr>
                <w:rStyle w:val="FontStyle75"/>
                <w:sz w:val="28"/>
                <w:szCs w:val="28"/>
                <w:lang w:val="kk-KZ"/>
              </w:rPr>
            </w:pPr>
            <w:r w:rsidRPr="000F2D7B">
              <w:rPr>
                <w:rStyle w:val="FontStyle75"/>
                <w:sz w:val="28"/>
                <w:szCs w:val="28"/>
                <w:lang w:val="kk-KZ"/>
              </w:rPr>
              <w:t xml:space="preserve">Устройство оборудовано кнопкой аварийной остановки, которая может останавливать все рабочие модули в случае возникновения аварийных ситуаций. </w:t>
            </w:r>
          </w:p>
          <w:p w:rsidR="000F2D7B" w:rsidRPr="000F2D7B" w:rsidRDefault="000F2D7B" w:rsidP="009F6D50">
            <w:pPr>
              <w:spacing w:after="0" w:line="240" w:lineRule="auto"/>
              <w:contextualSpacing/>
              <w:jc w:val="both"/>
              <w:rPr>
                <w:rStyle w:val="FontStyle75"/>
                <w:sz w:val="28"/>
                <w:szCs w:val="28"/>
                <w:lang w:val="kk-KZ"/>
              </w:rPr>
            </w:pPr>
            <w:r w:rsidRPr="000F2D7B">
              <w:rPr>
                <w:rStyle w:val="FontStyle75"/>
                <w:sz w:val="28"/>
                <w:szCs w:val="28"/>
                <w:lang w:val="kk-KZ"/>
              </w:rPr>
              <w:t>Напряжение питания = 220 В переменного тока-50 Гц-1870 Вт</w:t>
            </w:r>
          </w:p>
          <w:p w:rsidR="000F2D7B" w:rsidRPr="000F2D7B" w:rsidRDefault="000F2D7B" w:rsidP="009F6D50">
            <w:pPr>
              <w:spacing w:after="0" w:line="240" w:lineRule="auto"/>
              <w:contextualSpacing/>
              <w:jc w:val="both"/>
              <w:rPr>
                <w:rStyle w:val="FontStyle75"/>
                <w:sz w:val="28"/>
                <w:szCs w:val="28"/>
                <w:lang w:val="kk-KZ"/>
              </w:rPr>
            </w:pPr>
            <w:r w:rsidRPr="000F2D7B">
              <w:rPr>
                <w:rStyle w:val="FontStyle75"/>
                <w:sz w:val="28"/>
                <w:szCs w:val="28"/>
                <w:lang w:val="kk-KZ"/>
              </w:rPr>
              <w:t>Напряжение питания ИБП= 220 В переменного тока-50 Гц-1175 Вт</w:t>
            </w:r>
          </w:p>
          <w:p w:rsidR="000F2D7B" w:rsidRPr="000F2D7B" w:rsidRDefault="000F2D7B" w:rsidP="009F6D50">
            <w:pPr>
              <w:spacing w:after="0" w:line="240" w:lineRule="auto"/>
              <w:contextualSpacing/>
              <w:jc w:val="both"/>
              <w:rPr>
                <w:rStyle w:val="FontStyle75"/>
                <w:sz w:val="28"/>
                <w:szCs w:val="28"/>
                <w:lang w:val="kk-KZ"/>
              </w:rPr>
            </w:pPr>
            <w:r w:rsidRPr="000F2D7B">
              <w:rPr>
                <w:rStyle w:val="FontStyle75"/>
                <w:sz w:val="28"/>
                <w:szCs w:val="28"/>
                <w:lang w:val="kk-KZ"/>
              </w:rPr>
              <w:t>Потребляемый постоянный ток не более = 8,15 А</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Аавтоматизированная система смешивания жидкостей должна быть новой, ранее не использованной произведена не ранее 2022 года.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lastRenderedPageBreak/>
              <w:t>Имеет 2 модуля, которые могут работать независимо друг от друга и могут одновременно готовить несколько доз, состоящих из различных активных ингредиентов. Если в каком-либо модуле устройства происходит сбой, другой модуль продолжает работать.</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Наружная поверхность устройства изготовлена из нержавеющего материала медицинского класса ABS и совместима для использования с химиотерапевтическими препаратами.</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Внутренняя стенка автоматического устройства для приготовления химиопрепаратов и зоны, контактирующие с препаратом, изготовлены из нержавеющего материала и совместимы для использования с химиопрепаратами.</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Автоматизированное устройство для приготовления химиопрепаратов оборудовано автоматической системой управления отходами, выполненной в виде неотъемлемой части устройства для безопасного удаления цитотоксических отходов.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Устройство для приготовления химиотерапевтических препаратов способно дезинфицировать себя с помощью встроенного УФ-излучения.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Устройство оборудовано кнопкой аварийной остановки, которая может останавливать все рабочие модули в случае возникновения аварийных ситуаций.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Напряжение питания = 220 В переменного тока-50 Гц-1870 Вт</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Напряжение питания ИБП= 220 В переменного тока-50 Гц-1175 Вт</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Потребляемый постоянный ток не более = 8,15 А</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Потребляемый постоянный ток ИБП не более = 3,84 А</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Размеры:</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Внешний размер не менее = 5,35 мᶟ</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Внешние габариты не более = 1848 мм x2200 мм x1315 мм;</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Потребление и HEPA:</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Расход воздуха не более = 0,37 м / с;</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Скорость HEPA на входе не более = 1200 мᶟ / ч;</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Скорость поглощения вентилятора не более = 1600 мᶟ / ч;</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Характеристика воздушного потока = ламинарный</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Интенсивность шума не более = 62 дБ;</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Интенсивность света не менее = &gt;640 люкс;</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Вес носителя не более = 320 кг;</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Каждый модуль имеет систему впрыска SSP (умное самопозиционирование).</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lastRenderedPageBreak/>
              <w:t>Каждый модуль имеет систему измерения, которая является неотъемлемой частью процесса подготовки химиотерапевтического препарата.</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Каждый модуль имеет перистальтический насос для заполнения сывороткой.</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Каждый модуль имеет ручную систему управления отходами.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Помимо основного экрана устройства, каждый модуль имеет планшетные экраны, которые минимизируют ошибку пользователя и могут быть использованы отдельно для внесения данных о пациенте и для подготовки препарата пациента.</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Каждый модуль устройства имеет автоматические защитные стекла открытого и закрытого типа для обеспечения безопасности класса IIB2, чтобы предотвратить цитотоксическое воздействие химиотерапевтических препаратов на операторов, которые готовят дозы лекарств, с помощью отрицательного давления без необходимости работы в отдельном шкафу биологической безопасности.</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Устройство оборудовано разделителями между каждым модулем, чтобы исключить перекрестное загрязнение двух независимо работающих модулей.</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Устройство оборудовано фильтрами HEPA как интегрированная часть устройства, чтобы исключить риск перекрёстного загрязнения и воздействия цитотоксических химиотерапевтических препаратов на операторов.</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Автоматизированное устройство для приготовления химиопрепаратов, имеет автоматизированную систему наполнения сывороткой в качестве предварительного этапа автоматизированной подачи лекарственного препарата без вмешательства оператора.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Устройство точно наполняет по объему и имеет функцию гравиметрической проверки и выполняет автоматическую калибровку по требованию оператора на каждом модуле.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Системы проверки в состоянии работать с коэффициентом погрешности ± 3%.</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m. С помощью гравиметрической проверочной системы устройство заполняет емкость до нужного объема, обнаружить ошибку при заполнении и предупредить оператора в ситуациях, когда объем подготовленных лекарственных средств находится вне определенного диапазона.</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Система наполнения по объему имеет возможность подключать впрыскиватели различного объема. </w:t>
            </w:r>
            <w:r w:rsidRPr="000F2D7B">
              <w:rPr>
                <w:rFonts w:ascii="Times New Roman" w:hAnsi="Times New Roman"/>
                <w:sz w:val="28"/>
                <w:szCs w:val="28"/>
                <w:lang w:val="kk-KZ"/>
              </w:rPr>
              <w:lastRenderedPageBreak/>
              <w:t>Устройство автоматически устанавливает впрыскиватели разного объема.</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Устройство обнаруживет, что одноразовый контейнер заполнен с помощью датчиков, и автоматически закрывает крышку контейнера для отходов без какого-либо взаимодействия с оператором и устраняет риск воздействия цитотоксических отходов.</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Автоматизированное устройство обеспечивает приготовление доз химиотерапевтических  лекарств для каждого пациента в соответствии с рецептами онкологов</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работает в среде Windows.</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мультиязычное.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поддерживает дистанционное управление через интернет.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имеет доступ в интернет и отображает данные в реальном времени на мониторе с помощью технологии двунаправленной передачи данных.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С программным обеспечением, подключенным к интернету, операторы имеют возможность использовать устройство без установки какого-либо другого приложения на компьютере.</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должно обновляться через интернет.</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способно хранить ретроспективные данные. Сохраненные данные доступны уполномоченному персоналу по запросу.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Поставщик беспечивает интеграцию устройства с системами управления информацией о пациенте (PIMS), которые в настоящее время используются в больнице или могут быть использованы в будущем.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Рецепты, выписанные врачами, автоматически обрабатываются программным обеспечением через специальную систему интеграции, выполненную со стандартом HL7 или PIMS (система управления информацией о пациентах), которую предоставляет компания.</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должно использовать текущие протоколы безопасного соединения, такие как HTTPS, TLS, в домашней сети или во время передачи данных путем интеграции.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позволяет вводить план лечения в систему и быть в состоянии подготовить более одного лекарственного препарата из рецепта.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В случае установки более чем одного устройства вся информация должна быть собрана в одном хранилище, </w:t>
            </w:r>
            <w:r w:rsidRPr="000F2D7B">
              <w:rPr>
                <w:rFonts w:ascii="Times New Roman" w:hAnsi="Times New Roman"/>
                <w:sz w:val="28"/>
                <w:szCs w:val="28"/>
                <w:lang w:val="kk-KZ"/>
              </w:rPr>
              <w:lastRenderedPageBreak/>
              <w:t>и запрос может быть передан соответствующему устройству из одной точки.</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способно мгновенно отображать состояние расходных материалов (впрыскиватель, комплект для подготовки лекарственных препаратов, препарат).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помогает подготовить правильный препарат в правильной дозировке для нужного пациента безопасным путем.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устройства имеет возможность создавать этикетки со штрих-кодом, содержащие информацию о пациенте, препарате, время инфузии, скорость инфузии и специальные заметки.</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позволяет создавать неограниченное количество дизайнов этикеток для пациента, заказа, лекарственного средства, лекарственного препарата, впрыскивателя и комплекта для подготовки лекарственных препаратов.</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Прибор сравнит данные выпрыскивателя, комплекта для подготовки лекарственных препаратов, лекарства и пациента с матрицей данных перед началом приготовления.</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Программная система идентифицирует символы на флаконах с лекарствами и сопоставляет лекарства с пациентами, чтобы предотвратить неправильное приготовление лекарств для определенного пациента.</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присваивает данные соответствующего лекарственного средства и пациента соответствующему модулю устройства и хранить эти данные в программной системе.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позволяет считывать штрих-код на флаконе с лекарством и предупреждает оператора, если считанные данные о лекарстве не соответствует данным пациента.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 xml:space="preserve">Программное обеспечение идентифицирует, отслеживает и контролирует остатки препарата. Оно предупреждает оператора о наличии какого-либо оставшегося лекарственного средства, когда такое же лекарственное средство необходимо использовать для другого пациента в соответствии с условиями хранения, указанными в системе.  </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управляет и дает рекомендации по управлению оставшимися лекарствами с помощью искусственного интеллекта. Таким образом, обеспечивается возможность использования остатков лекарств в наиболее подходящих точках для ускорения заполнения и создания минимального уровня остатков лекарств.</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lastRenderedPageBreak/>
              <w:t>Система предупреждает оператора, если коэффициент погрешности выходит за пределы ± 3%.</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В случае, если приготовление лекарственных средств в устройстве прерывается во время заполнения из-за технической проблемы, программное обеспечение в состоянии измерить объем подготовленного препарата и определить недостающую часть для предотвращения потери лекарственных средств. Эти препараты доводятся до нужного объема путем заполнения устройством.</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имеет возможность информировать производителя об обнаруженных проблемах устройства путем отправки электронного сообщения производителю, а также по определенным адресам при наличии подключения к интернету. Таким образом, будет возможность заранее принять меры в отношении проблем, которые могут возникнуть в будущем.</w:t>
            </w:r>
          </w:p>
          <w:p w:rsidR="000F2D7B" w:rsidRPr="000F2D7B" w:rsidRDefault="000F2D7B" w:rsidP="009F6D50">
            <w:pPr>
              <w:spacing w:after="0" w:line="240" w:lineRule="auto"/>
              <w:contextualSpacing/>
              <w:jc w:val="both"/>
              <w:rPr>
                <w:rFonts w:ascii="Times New Roman" w:hAnsi="Times New Roman"/>
                <w:sz w:val="28"/>
                <w:szCs w:val="28"/>
                <w:lang w:val="kk-KZ"/>
              </w:rPr>
            </w:pPr>
            <w:r w:rsidRPr="000F2D7B">
              <w:rPr>
                <w:rFonts w:ascii="Times New Roman" w:hAnsi="Times New Roman"/>
                <w:sz w:val="28"/>
                <w:szCs w:val="28"/>
                <w:lang w:val="kk-KZ"/>
              </w:rPr>
              <w:t>Программное обеспечение контролирует срок службы частей устройства и обеспечивает своевременную замену и техническое обслуживание их с помощью системы раннего предупреждения.</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lastRenderedPageBreak/>
              <w:t>10</w:t>
            </w:r>
          </w:p>
        </w:tc>
        <w:tc>
          <w:tcPr>
            <w:tcW w:w="2912" w:type="dxa"/>
            <w:vAlign w:val="center"/>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Расходные материалы и комплектующие</w:t>
            </w:r>
          </w:p>
        </w:tc>
        <w:tc>
          <w:tcPr>
            <w:tcW w:w="6870" w:type="dxa"/>
          </w:tcPr>
          <w:p w:rsidR="000F2D7B" w:rsidRPr="000F2D7B" w:rsidRDefault="000F2D7B" w:rsidP="009F6D50">
            <w:pPr>
              <w:spacing w:after="0" w:line="240" w:lineRule="auto"/>
              <w:contextualSpacing/>
              <w:jc w:val="both"/>
              <w:rPr>
                <w:rStyle w:val="FontStyle75"/>
                <w:sz w:val="28"/>
                <w:szCs w:val="28"/>
                <w:lang w:val="kk-KZ"/>
              </w:rPr>
            </w:pP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Инфузионная помпа</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Применяется для закачки инфузионноӗ жидкости из химиотерапевтической̆ сумки в инжектор при определённой̆ скорости. </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Обеспечивает вливание цитостатических </w:t>
            </w:r>
            <w:proofErr w:type="spellStart"/>
            <w:r w:rsidRPr="000F2D7B">
              <w:rPr>
                <w:rFonts w:ascii="Times New Roman" w:hAnsi="Times New Roman"/>
                <w:sz w:val="28"/>
                <w:szCs w:val="28"/>
              </w:rPr>
              <w:t>химиотаргетных</w:t>
            </w:r>
            <w:proofErr w:type="spellEnd"/>
            <w:r w:rsidRPr="000F2D7B">
              <w:rPr>
                <w:rFonts w:ascii="Times New Roman" w:hAnsi="Times New Roman"/>
                <w:sz w:val="28"/>
                <w:szCs w:val="28"/>
              </w:rPr>
              <w:t xml:space="preserve"> препаратов пациенту, с соблюдением точности и исключением человеческого фактора. </w:t>
            </w:r>
            <w:r w:rsidRPr="000F2D7B">
              <w:rPr>
                <w:rFonts w:ascii="Times New Roman" w:hAnsi="Times New Roman"/>
                <w:sz w:val="28"/>
                <w:szCs w:val="28"/>
              </w:rPr>
              <w:br/>
              <w:t>(Комплект из 20 шт.)</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10.2.</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Подготовительный комплект</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Сумка является первичной упаковкой̆ во время инфузии - «адаптер» обеспечивает закрытое и герметичное соединение между </w:t>
            </w:r>
            <w:proofErr w:type="spellStart"/>
            <w:r w:rsidRPr="000F2D7B">
              <w:rPr>
                <w:rFonts w:ascii="Times New Roman" w:hAnsi="Times New Roman"/>
                <w:sz w:val="28"/>
                <w:szCs w:val="28"/>
              </w:rPr>
              <w:t>ампулои</w:t>
            </w:r>
            <w:proofErr w:type="spellEnd"/>
            <w:r w:rsidRPr="000F2D7B">
              <w:rPr>
                <w:rFonts w:ascii="Times New Roman" w:hAnsi="Times New Roman"/>
                <w:sz w:val="28"/>
                <w:szCs w:val="28"/>
              </w:rPr>
              <w:t xml:space="preserve">̆ и набором для переноса лекарственного изделия «удлинитель» обеспечивает соединение между </w:t>
            </w:r>
            <w:proofErr w:type="spellStart"/>
            <w:r w:rsidRPr="000F2D7B">
              <w:rPr>
                <w:rFonts w:ascii="Times New Roman" w:hAnsi="Times New Roman"/>
                <w:sz w:val="28"/>
                <w:szCs w:val="28"/>
              </w:rPr>
              <w:t>сумкои</w:t>
            </w:r>
            <w:proofErr w:type="spellEnd"/>
            <w:r w:rsidRPr="000F2D7B">
              <w:rPr>
                <w:rFonts w:ascii="Times New Roman" w:hAnsi="Times New Roman"/>
                <w:sz w:val="28"/>
                <w:szCs w:val="28"/>
              </w:rPr>
              <w:t>̆ и набором для ввода лекарственного изделия во время инфузии.</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Набор содержит 1 сумку, 2 адаптера </w:t>
            </w:r>
            <w:proofErr w:type="spellStart"/>
            <w:r w:rsidRPr="000F2D7B">
              <w:rPr>
                <w:rFonts w:ascii="Times New Roman" w:hAnsi="Times New Roman"/>
                <w:sz w:val="28"/>
                <w:szCs w:val="28"/>
              </w:rPr>
              <w:t>oncovial</w:t>
            </w:r>
            <w:proofErr w:type="spellEnd"/>
            <w:r w:rsidRPr="000F2D7B">
              <w:rPr>
                <w:rFonts w:ascii="Times New Roman" w:hAnsi="Times New Roman"/>
                <w:sz w:val="28"/>
                <w:szCs w:val="28"/>
              </w:rPr>
              <w:t xml:space="preserve"> и 1 удлинительную линию - защита от ультрафиолетового света предотвращает вредное </w:t>
            </w:r>
            <w:proofErr w:type="spellStart"/>
            <w:r w:rsidRPr="000F2D7B">
              <w:rPr>
                <w:rFonts w:ascii="Times New Roman" w:hAnsi="Times New Roman"/>
                <w:sz w:val="28"/>
                <w:szCs w:val="28"/>
              </w:rPr>
              <w:t>воздействие</w:t>
            </w:r>
            <w:proofErr w:type="spellEnd"/>
            <w:r w:rsidRPr="000F2D7B">
              <w:rPr>
                <w:rFonts w:ascii="Times New Roman" w:hAnsi="Times New Roman"/>
                <w:sz w:val="28"/>
                <w:szCs w:val="28"/>
              </w:rPr>
              <w:t xml:space="preserve"> дневного света.</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Набор совместим со всеми лекарственными препаратами для химиотерапии - набор рассчитан на 250 мл, 500 мл и 1 000 мл, и пригоден для лекарственных препаратов различных </w:t>
            </w:r>
            <w:proofErr w:type="spellStart"/>
            <w:proofErr w:type="gramStart"/>
            <w:r w:rsidRPr="000F2D7B">
              <w:rPr>
                <w:rFonts w:ascii="Times New Roman" w:hAnsi="Times New Roman"/>
                <w:sz w:val="28"/>
                <w:szCs w:val="28"/>
              </w:rPr>
              <w:t>емкостеи</w:t>
            </w:r>
            <w:proofErr w:type="spellEnd"/>
            <w:r w:rsidRPr="000F2D7B">
              <w:rPr>
                <w:rFonts w:ascii="Times New Roman" w:hAnsi="Times New Roman"/>
                <w:sz w:val="28"/>
                <w:szCs w:val="28"/>
              </w:rPr>
              <w:t>̆ .</w:t>
            </w:r>
            <w:proofErr w:type="gramEnd"/>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Предотвращает биологическое и химическое заражение лекарственных препаратов, пациентов и </w:t>
            </w:r>
            <w:proofErr w:type="spellStart"/>
            <w:r w:rsidRPr="000F2D7B">
              <w:rPr>
                <w:rFonts w:ascii="Times New Roman" w:hAnsi="Times New Roman"/>
                <w:sz w:val="28"/>
                <w:szCs w:val="28"/>
              </w:rPr>
              <w:t>пользователеи</w:t>
            </w:r>
            <w:proofErr w:type="spellEnd"/>
            <w:r w:rsidRPr="000F2D7B">
              <w:rPr>
                <w:rFonts w:ascii="Times New Roman" w:hAnsi="Times New Roman"/>
                <w:sz w:val="28"/>
                <w:szCs w:val="28"/>
              </w:rPr>
              <w:t xml:space="preserve">̆, </w:t>
            </w:r>
            <w:r w:rsidRPr="000F2D7B">
              <w:rPr>
                <w:rFonts w:ascii="Times New Roman" w:hAnsi="Times New Roman"/>
                <w:sz w:val="28"/>
                <w:szCs w:val="28"/>
              </w:rPr>
              <w:lastRenderedPageBreak/>
              <w:t xml:space="preserve">так как представляет </w:t>
            </w:r>
            <w:proofErr w:type="spellStart"/>
            <w:r w:rsidRPr="000F2D7B">
              <w:rPr>
                <w:rFonts w:ascii="Times New Roman" w:hAnsi="Times New Roman"/>
                <w:sz w:val="28"/>
                <w:szCs w:val="28"/>
              </w:rPr>
              <w:t>собои</w:t>
            </w:r>
            <w:proofErr w:type="spellEnd"/>
            <w:r w:rsidRPr="000F2D7B">
              <w:rPr>
                <w:rFonts w:ascii="Times New Roman" w:hAnsi="Times New Roman"/>
                <w:sz w:val="28"/>
                <w:szCs w:val="28"/>
              </w:rPr>
              <w:t>̆ закрытую герметичную систему.</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Стерильность – </w:t>
            </w:r>
            <w:proofErr w:type="spellStart"/>
            <w:r w:rsidRPr="000F2D7B">
              <w:rPr>
                <w:rFonts w:ascii="Times New Roman" w:hAnsi="Times New Roman"/>
                <w:sz w:val="28"/>
                <w:szCs w:val="28"/>
              </w:rPr>
              <w:t>апирогенная</w:t>
            </w:r>
            <w:proofErr w:type="spellEnd"/>
            <w:r w:rsidRPr="000F2D7B">
              <w:rPr>
                <w:rFonts w:ascii="Times New Roman" w:hAnsi="Times New Roman"/>
                <w:sz w:val="28"/>
                <w:szCs w:val="28"/>
              </w:rPr>
              <w:t xml:space="preserve"> упаковка - </w:t>
            </w:r>
            <w:proofErr w:type="spellStart"/>
            <w:r w:rsidRPr="000F2D7B">
              <w:rPr>
                <w:rFonts w:ascii="Times New Roman" w:hAnsi="Times New Roman"/>
                <w:sz w:val="28"/>
                <w:szCs w:val="28"/>
              </w:rPr>
              <w:t>биосовместимость</w:t>
            </w:r>
            <w:proofErr w:type="spellEnd"/>
            <w:r w:rsidRPr="000F2D7B">
              <w:rPr>
                <w:rFonts w:ascii="Times New Roman" w:hAnsi="Times New Roman"/>
                <w:sz w:val="28"/>
                <w:szCs w:val="28"/>
              </w:rPr>
              <w:t xml:space="preserve"> - не содержит </w:t>
            </w:r>
            <w:proofErr w:type="spellStart"/>
            <w:r w:rsidRPr="000F2D7B">
              <w:rPr>
                <w:rFonts w:ascii="Times New Roman" w:hAnsi="Times New Roman"/>
                <w:sz w:val="28"/>
                <w:szCs w:val="28"/>
              </w:rPr>
              <w:t>фталаты</w:t>
            </w:r>
            <w:proofErr w:type="spellEnd"/>
            <w:r w:rsidRPr="000F2D7B">
              <w:rPr>
                <w:rFonts w:ascii="Times New Roman" w:hAnsi="Times New Roman"/>
                <w:sz w:val="28"/>
                <w:szCs w:val="28"/>
              </w:rPr>
              <w:t>, ДЭГФ и латекс - предназначен для одноразового применения.</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Совместим со всеми </w:t>
            </w:r>
            <w:proofErr w:type="spellStart"/>
            <w:r w:rsidRPr="000F2D7B">
              <w:rPr>
                <w:rFonts w:ascii="Times New Roman" w:hAnsi="Times New Roman"/>
                <w:sz w:val="28"/>
                <w:szCs w:val="28"/>
              </w:rPr>
              <w:t>люэровскими</w:t>
            </w:r>
            <w:proofErr w:type="spellEnd"/>
            <w:r w:rsidRPr="000F2D7B">
              <w:rPr>
                <w:rFonts w:ascii="Times New Roman" w:hAnsi="Times New Roman"/>
                <w:sz w:val="28"/>
                <w:szCs w:val="28"/>
              </w:rPr>
              <w:t xml:space="preserve"> соединителями и клапанами.</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3 500 шт.)</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lastRenderedPageBreak/>
              <w:t>10.3.</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1-сторонняя насосная установка для внутривенного введения лекарственного изделия)</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Данная установка представляет </w:t>
            </w:r>
            <w:proofErr w:type="spellStart"/>
            <w:r w:rsidRPr="000F2D7B">
              <w:rPr>
                <w:rFonts w:ascii="Times New Roman" w:hAnsi="Times New Roman"/>
                <w:sz w:val="28"/>
                <w:szCs w:val="28"/>
              </w:rPr>
              <w:t>собои</w:t>
            </w:r>
            <w:proofErr w:type="spellEnd"/>
            <w:r w:rsidRPr="000F2D7B">
              <w:rPr>
                <w:rFonts w:ascii="Times New Roman" w:hAnsi="Times New Roman"/>
                <w:sz w:val="28"/>
                <w:szCs w:val="28"/>
              </w:rPr>
              <w:t xml:space="preserve">̆ медицинское </w:t>
            </w:r>
            <w:proofErr w:type="spellStart"/>
            <w:r w:rsidRPr="000F2D7B">
              <w:rPr>
                <w:rFonts w:ascii="Times New Roman" w:hAnsi="Times New Roman"/>
                <w:sz w:val="28"/>
                <w:szCs w:val="28"/>
              </w:rPr>
              <w:t>устройство</w:t>
            </w:r>
            <w:proofErr w:type="spellEnd"/>
            <w:r w:rsidRPr="000F2D7B">
              <w:rPr>
                <w:rFonts w:ascii="Times New Roman" w:hAnsi="Times New Roman"/>
                <w:sz w:val="28"/>
                <w:szCs w:val="28"/>
              </w:rPr>
              <w:t xml:space="preserve">, используемое для </w:t>
            </w:r>
            <w:proofErr w:type="spellStart"/>
            <w:r w:rsidRPr="000F2D7B">
              <w:rPr>
                <w:rFonts w:ascii="Times New Roman" w:hAnsi="Times New Roman"/>
                <w:sz w:val="28"/>
                <w:szCs w:val="28"/>
              </w:rPr>
              <w:t>закрытои</w:t>
            </w:r>
            <w:proofErr w:type="spellEnd"/>
            <w:r w:rsidRPr="000F2D7B">
              <w:rPr>
                <w:rFonts w:ascii="Times New Roman" w:hAnsi="Times New Roman"/>
                <w:sz w:val="28"/>
                <w:szCs w:val="28"/>
              </w:rPr>
              <w:t xml:space="preserve">̆ системы введения только </w:t>
            </w:r>
            <w:proofErr w:type="spellStart"/>
            <w:r w:rsidRPr="000F2D7B">
              <w:rPr>
                <w:rFonts w:ascii="Times New Roman" w:hAnsi="Times New Roman"/>
                <w:sz w:val="28"/>
                <w:szCs w:val="28"/>
              </w:rPr>
              <w:t>однои</w:t>
            </w:r>
            <w:proofErr w:type="spellEnd"/>
            <w:r w:rsidRPr="000F2D7B">
              <w:rPr>
                <w:rFonts w:ascii="Times New Roman" w:hAnsi="Times New Roman"/>
                <w:sz w:val="28"/>
                <w:szCs w:val="28"/>
              </w:rPr>
              <w:t>̆ инфузии лекарственного изделия для химиотерапии. Установка пригодна для введения любых препаратов для химиотерапии.</w:t>
            </w:r>
          </w:p>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(Комплект из 1 500 шт.)</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10.4.</w:t>
            </w:r>
          </w:p>
        </w:tc>
        <w:tc>
          <w:tcPr>
            <w:tcW w:w="2912"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2-сторонняя насосная установка для внутривенного введения лекарственного изделия</w:t>
            </w:r>
          </w:p>
        </w:tc>
        <w:tc>
          <w:tcPr>
            <w:tcW w:w="6870" w:type="dxa"/>
          </w:tcPr>
          <w:p w:rsidR="000F2D7B" w:rsidRPr="000F2D7B" w:rsidRDefault="000F2D7B" w:rsidP="009F6D50">
            <w:pPr>
              <w:pStyle w:val="af"/>
              <w:spacing w:after="0"/>
              <w:contextualSpacing/>
              <w:jc w:val="both"/>
              <w:rPr>
                <w:sz w:val="28"/>
                <w:szCs w:val="28"/>
              </w:rPr>
            </w:pPr>
            <w:r w:rsidRPr="000F2D7B">
              <w:rPr>
                <w:sz w:val="28"/>
                <w:szCs w:val="28"/>
              </w:rPr>
              <w:t>Данная установка представляет собой̆ медицинское устройство, используемое для закрытой̆ системы введения двух инфузий лекарственного изделия для химиотерапии. Установка пригодна для введения любых препаратов для химиотерапии.</w:t>
            </w:r>
          </w:p>
          <w:p w:rsidR="000F2D7B" w:rsidRPr="000F2D7B" w:rsidRDefault="000F2D7B" w:rsidP="009F6D50">
            <w:pPr>
              <w:pStyle w:val="af"/>
              <w:spacing w:after="0"/>
              <w:contextualSpacing/>
              <w:jc w:val="both"/>
              <w:rPr>
                <w:sz w:val="28"/>
                <w:szCs w:val="28"/>
              </w:rPr>
            </w:pPr>
            <w:r w:rsidRPr="000F2D7B">
              <w:rPr>
                <w:sz w:val="28"/>
                <w:szCs w:val="28"/>
              </w:rPr>
              <w:t xml:space="preserve">(Комплект из 1 500 шт.) </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10.5.</w:t>
            </w:r>
          </w:p>
        </w:tc>
        <w:tc>
          <w:tcPr>
            <w:tcW w:w="2912"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4-сторонняя насосная установка для внутривенного введения лекарственного изделия</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Данная установка представляет собой̆ медицинское устройство, используемое для закрытой̆ системы введения четырех инфузий лекарственного изделия для химиотерапии. Установка пригодна для введения любых препаратов для химиотерапии.</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500 шт.)</w:t>
            </w:r>
          </w:p>
        </w:tc>
      </w:tr>
      <w:tr w:rsidR="000F2D7B" w:rsidRPr="000F2D7B" w:rsidTr="000F2D7B">
        <w:tc>
          <w:tcPr>
            <w:tcW w:w="851"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10.6.</w:t>
            </w:r>
          </w:p>
        </w:tc>
        <w:tc>
          <w:tcPr>
            <w:tcW w:w="2912"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Набор для переноски</w:t>
            </w:r>
          </w:p>
        </w:tc>
        <w:tc>
          <w:tcPr>
            <w:tcW w:w="6870" w:type="dxa"/>
          </w:tcPr>
          <w:p w:rsidR="000F2D7B" w:rsidRPr="000F2D7B" w:rsidRDefault="000F2D7B" w:rsidP="009F6D50">
            <w:pPr>
              <w:pStyle w:val="af"/>
              <w:spacing w:after="0"/>
              <w:contextualSpacing/>
              <w:jc w:val="both"/>
              <w:rPr>
                <w:sz w:val="28"/>
                <w:szCs w:val="28"/>
              </w:rPr>
            </w:pPr>
            <w:r w:rsidRPr="000F2D7B">
              <w:rPr>
                <w:sz w:val="28"/>
                <w:szCs w:val="28"/>
              </w:rPr>
              <w:t>Используется для упаковки недавно приготовленных инфузионных пакетов для каждого пациента.</w:t>
            </w:r>
          </w:p>
          <w:p w:rsidR="000F2D7B" w:rsidRPr="000F2D7B" w:rsidRDefault="000F2D7B" w:rsidP="009F6D50">
            <w:pPr>
              <w:pStyle w:val="af"/>
              <w:spacing w:after="0"/>
              <w:contextualSpacing/>
              <w:jc w:val="both"/>
              <w:rPr>
                <w:sz w:val="28"/>
                <w:szCs w:val="28"/>
              </w:rPr>
            </w:pPr>
            <w:r w:rsidRPr="000F2D7B">
              <w:rPr>
                <w:sz w:val="28"/>
                <w:szCs w:val="28"/>
              </w:rPr>
              <w:t>(Комплект из 1 000 шт.)</w:t>
            </w:r>
          </w:p>
          <w:p w:rsidR="000F2D7B" w:rsidRPr="000F2D7B" w:rsidRDefault="000F2D7B" w:rsidP="009F6D50">
            <w:pPr>
              <w:spacing w:after="0" w:line="240" w:lineRule="auto"/>
              <w:contextualSpacing/>
              <w:jc w:val="both"/>
              <w:rPr>
                <w:rFonts w:ascii="Times New Roman" w:hAnsi="Times New Roman"/>
                <w:sz w:val="28"/>
                <w:szCs w:val="28"/>
              </w:rPr>
            </w:pP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10.7.</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Набор для предварительного заполнения</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Набор для предварительного заполнения инфузионных жидкостей.</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500 шт.)</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10.8.</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 xml:space="preserve"> Корзина для мусора с автоматической̆ крышкой̆</w:t>
            </w:r>
          </w:p>
        </w:tc>
        <w:tc>
          <w:tcPr>
            <w:tcW w:w="6870" w:type="dxa"/>
          </w:tcPr>
          <w:p w:rsidR="000F2D7B" w:rsidRPr="000F2D7B" w:rsidRDefault="000F2D7B" w:rsidP="009F6D50">
            <w:pPr>
              <w:pStyle w:val="af"/>
              <w:spacing w:after="0"/>
              <w:contextualSpacing/>
              <w:jc w:val="both"/>
              <w:rPr>
                <w:sz w:val="28"/>
                <w:szCs w:val="28"/>
              </w:rPr>
            </w:pPr>
            <w:r w:rsidRPr="000F2D7B">
              <w:rPr>
                <w:sz w:val="28"/>
                <w:szCs w:val="28"/>
              </w:rPr>
              <w:t xml:space="preserve">Используется для сбора </w:t>
            </w:r>
            <w:proofErr w:type="spellStart"/>
            <w:r w:rsidRPr="000F2D7B">
              <w:rPr>
                <w:sz w:val="28"/>
                <w:szCs w:val="28"/>
              </w:rPr>
              <w:t>цитотоксичных</w:t>
            </w:r>
            <w:proofErr w:type="spellEnd"/>
            <w:r w:rsidRPr="000F2D7B">
              <w:rPr>
                <w:sz w:val="28"/>
                <w:szCs w:val="28"/>
              </w:rPr>
              <w:t xml:space="preserve"> отходов.</w:t>
            </w:r>
          </w:p>
          <w:p w:rsidR="000F2D7B" w:rsidRPr="000F2D7B" w:rsidRDefault="000F2D7B" w:rsidP="009F6D50">
            <w:pPr>
              <w:pStyle w:val="af"/>
              <w:spacing w:after="0"/>
              <w:contextualSpacing/>
              <w:jc w:val="both"/>
              <w:rPr>
                <w:sz w:val="28"/>
                <w:szCs w:val="28"/>
              </w:rPr>
            </w:pPr>
            <w:r w:rsidRPr="000F2D7B">
              <w:rPr>
                <w:sz w:val="28"/>
                <w:szCs w:val="28"/>
              </w:rPr>
              <w:t>(Комплект из 100 шт.)</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10.9.</w:t>
            </w:r>
          </w:p>
        </w:tc>
        <w:tc>
          <w:tcPr>
            <w:tcW w:w="2912" w:type="dxa"/>
          </w:tcPr>
          <w:p w:rsidR="000F2D7B" w:rsidRPr="000F2D7B" w:rsidRDefault="000F2D7B" w:rsidP="009F6D50">
            <w:pPr>
              <w:spacing w:after="0" w:line="240" w:lineRule="auto"/>
              <w:contextualSpacing/>
              <w:rPr>
                <w:rFonts w:ascii="Times New Roman" w:hAnsi="Times New Roman"/>
                <w:sz w:val="28"/>
                <w:szCs w:val="28"/>
              </w:rPr>
            </w:pPr>
            <w:proofErr w:type="spellStart"/>
            <w:r w:rsidRPr="000F2D7B">
              <w:rPr>
                <w:rFonts w:ascii="Times New Roman" w:hAnsi="Times New Roman"/>
                <w:sz w:val="28"/>
                <w:szCs w:val="28"/>
              </w:rPr>
              <w:t>Термоэтикетки</w:t>
            </w:r>
            <w:proofErr w:type="spellEnd"/>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Применяются для печати данных о пациенте и лекарственном изделие на инфузионном пакете, эластомерном насосе или инжекторе.</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50 шт.)</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10.10.</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Мешок для переноски</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Используется для упаковки недавно приготовленных инфузионных пакетов для каждого пациента.</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(Комплект из 5 000 шт.) </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10.11.</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Инжектор BD (3 мл, 10 мл, 20 мл, 50 мл)</w:t>
            </w:r>
          </w:p>
        </w:tc>
        <w:tc>
          <w:tcPr>
            <w:tcW w:w="6870" w:type="dxa"/>
          </w:tcPr>
          <w:p w:rsidR="000F2D7B" w:rsidRPr="000F2D7B" w:rsidRDefault="000F2D7B" w:rsidP="009F6D50">
            <w:pPr>
              <w:pStyle w:val="af"/>
              <w:spacing w:after="0"/>
              <w:contextualSpacing/>
              <w:jc w:val="both"/>
              <w:rPr>
                <w:sz w:val="28"/>
                <w:szCs w:val="28"/>
              </w:rPr>
            </w:pPr>
            <w:r w:rsidRPr="000F2D7B">
              <w:rPr>
                <w:sz w:val="28"/>
                <w:szCs w:val="28"/>
              </w:rPr>
              <w:t xml:space="preserve">Применяется для забора жидких лекарственных изделий из флакона для </w:t>
            </w:r>
            <w:proofErr w:type="spellStart"/>
            <w:r w:rsidRPr="000F2D7B">
              <w:rPr>
                <w:sz w:val="28"/>
                <w:szCs w:val="28"/>
              </w:rPr>
              <w:t>ннфузии</w:t>
            </w:r>
            <w:proofErr w:type="spellEnd"/>
            <w:r w:rsidRPr="000F2D7B">
              <w:rPr>
                <w:sz w:val="28"/>
                <w:szCs w:val="28"/>
              </w:rPr>
              <w:t xml:space="preserve"> в инфузионныӗ мешок.</w:t>
            </w:r>
          </w:p>
          <w:p w:rsidR="000F2D7B" w:rsidRPr="000F2D7B" w:rsidRDefault="000F2D7B" w:rsidP="009F6D50">
            <w:pPr>
              <w:pStyle w:val="af"/>
              <w:spacing w:after="0"/>
              <w:contextualSpacing/>
              <w:jc w:val="both"/>
              <w:rPr>
                <w:sz w:val="28"/>
                <w:szCs w:val="28"/>
              </w:rPr>
            </w:pPr>
            <w:r w:rsidRPr="000F2D7B">
              <w:rPr>
                <w:sz w:val="28"/>
                <w:szCs w:val="28"/>
              </w:rPr>
              <w:t xml:space="preserve">(Комплект из 4 000 шт.) </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lastRenderedPageBreak/>
              <w:t>10.12.</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Светозащитная крышка сумки</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В случаях, когда не используются сумки EVA, светозащитные крышки применяются для защиты лекарственного изделия от света.</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(Комплект из 2 000 шт.)</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10.13.</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Маркировка</w:t>
            </w:r>
          </w:p>
        </w:tc>
        <w:tc>
          <w:tcPr>
            <w:tcW w:w="6870" w:type="dxa"/>
          </w:tcPr>
          <w:p w:rsidR="000F2D7B" w:rsidRPr="000F2D7B" w:rsidRDefault="000F2D7B" w:rsidP="009F6D50">
            <w:pPr>
              <w:pStyle w:val="af"/>
              <w:spacing w:after="0"/>
              <w:contextualSpacing/>
              <w:jc w:val="both"/>
              <w:rPr>
                <w:sz w:val="28"/>
                <w:szCs w:val="28"/>
              </w:rPr>
            </w:pPr>
            <w:r w:rsidRPr="000F2D7B">
              <w:rPr>
                <w:sz w:val="28"/>
                <w:szCs w:val="28"/>
              </w:rPr>
              <w:t>Применяется для сопоставления лекарственного изделия с пациентом, поставляется в рулонах.</w:t>
            </w:r>
          </w:p>
          <w:p w:rsidR="000F2D7B" w:rsidRPr="000F2D7B" w:rsidRDefault="000F2D7B" w:rsidP="009F6D50">
            <w:pPr>
              <w:pStyle w:val="af"/>
              <w:spacing w:after="0"/>
              <w:contextualSpacing/>
              <w:jc w:val="both"/>
              <w:rPr>
                <w:sz w:val="28"/>
                <w:szCs w:val="28"/>
              </w:rPr>
            </w:pPr>
            <w:r w:rsidRPr="000F2D7B">
              <w:rPr>
                <w:sz w:val="28"/>
                <w:szCs w:val="28"/>
              </w:rPr>
              <w:t>(Комплект из 2 000 шт.)</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10.14.</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Набор для обеспечения безопасности</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инструментов для экстренного реагирования.</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2 200 шт.)</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10.15.</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Штыревой̆ соединитель закрытой̆ системы</w:t>
            </w:r>
          </w:p>
        </w:tc>
        <w:tc>
          <w:tcPr>
            <w:tcW w:w="6870" w:type="dxa"/>
          </w:tcPr>
          <w:p w:rsidR="000F2D7B" w:rsidRPr="000F2D7B" w:rsidRDefault="000F2D7B" w:rsidP="009F6D50">
            <w:pPr>
              <w:pStyle w:val="af"/>
              <w:spacing w:after="0"/>
              <w:contextualSpacing/>
              <w:jc w:val="both"/>
              <w:rPr>
                <w:sz w:val="28"/>
                <w:szCs w:val="28"/>
              </w:rPr>
            </w:pPr>
            <w:r w:rsidRPr="000F2D7B">
              <w:rPr>
                <w:sz w:val="28"/>
                <w:szCs w:val="28"/>
              </w:rPr>
              <w:t xml:space="preserve">Обеспечивает непрерывность работы системы производства и ввода лекарственных изделий благодаря ее полностью закрытой̆ конструкции - обеспечивает поток жидкости при подключении к канюле </w:t>
            </w:r>
            <w:proofErr w:type="spellStart"/>
            <w:r w:rsidRPr="000F2D7B">
              <w:rPr>
                <w:sz w:val="28"/>
                <w:szCs w:val="28"/>
              </w:rPr>
              <w:t>Люэра</w:t>
            </w:r>
            <w:proofErr w:type="spellEnd"/>
            <w:r w:rsidRPr="000F2D7B">
              <w:rPr>
                <w:sz w:val="28"/>
                <w:szCs w:val="28"/>
              </w:rPr>
              <w:t xml:space="preserve"> - герметичная конструкция предотвращает разлив опасных лекарственных препаратов в окружающей̆ среде и позволяет осуществлять производство и ввод лекарственных изделий для химиотерапии в полностью закрытой̆ системе.</w:t>
            </w:r>
          </w:p>
          <w:p w:rsidR="000F2D7B" w:rsidRPr="000F2D7B" w:rsidRDefault="000F2D7B" w:rsidP="009F6D50">
            <w:pPr>
              <w:pStyle w:val="af"/>
              <w:spacing w:after="0"/>
              <w:contextualSpacing/>
              <w:jc w:val="both"/>
              <w:rPr>
                <w:sz w:val="28"/>
                <w:szCs w:val="28"/>
              </w:rPr>
            </w:pPr>
            <w:r w:rsidRPr="000F2D7B">
              <w:rPr>
                <w:sz w:val="28"/>
                <w:szCs w:val="28"/>
              </w:rPr>
              <w:t xml:space="preserve">(Комплект из 1 650 шт.) </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10.16.</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Клапан безыгольного инжектора для ввода противоопухолевых препаратов</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Обеспечивает непрерывность работы системы производства и ввода лекарственных изделий благодаря ее полностью закрытой̆ конструкции - обеспечивает поток жидкости при подключении к конусу </w:t>
            </w:r>
            <w:proofErr w:type="spellStart"/>
            <w:r w:rsidRPr="000F2D7B">
              <w:rPr>
                <w:rFonts w:ascii="Times New Roman" w:hAnsi="Times New Roman"/>
                <w:sz w:val="28"/>
                <w:szCs w:val="28"/>
              </w:rPr>
              <w:t>Люэра</w:t>
            </w:r>
            <w:proofErr w:type="spellEnd"/>
            <w:r w:rsidRPr="000F2D7B">
              <w:rPr>
                <w:rFonts w:ascii="Times New Roman" w:hAnsi="Times New Roman"/>
                <w:sz w:val="28"/>
                <w:szCs w:val="28"/>
              </w:rPr>
              <w:t xml:space="preserve"> - герметичная конструкция предотвращает разлив опасных лекарственных препаратов в окружающей̆ среде и позволяет осуществлять производство и ввод лекарственных изделий для химиотерапии в полностью закрытой̆ системе. </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1 650 шт.)</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rPr>
            </w:pPr>
            <w:r w:rsidRPr="000F2D7B">
              <w:rPr>
                <w:rFonts w:ascii="Times New Roman" w:hAnsi="Times New Roman"/>
                <w:sz w:val="28"/>
                <w:szCs w:val="28"/>
              </w:rPr>
              <w:t>10.17.</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Одноразовый медицинский защитный водонепроницаемый комбинезон с капюшоном, с молнией</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Одноразовый медицинский защитный водонепроницаемый комбинезон с капюшоном, с молнией. Материал - микропористый полиэтиленовый ламинированный спанбонд, плотность не менее 55 г/кв.м. Уровень защиты от инфекций и биологических загрязненных жидкостей не ниже III категории. Цвет белый. Размеры XL, XXL.</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(Комплект из 5 000 шт.)</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t>11.</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Монтаж оборудования</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Поставщик за счет собственных средств осуществляет переоборудование подготовку помещения, а именно:</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Строительное – монтажные работы в независимости от сложности и затрачиваемых материалов выполняется за счет средств Поставщика;</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Электромонтажные работы – для установки медицинского изделия в соответствиях с рекомендацией завода производителя медицинского изделия выполняется за счет Поставщика</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lastRenderedPageBreak/>
              <w:t>Монтаж системы вентиляции и кондиционирование и приточной – вытяжной системы вентиляции выполняется за счет Поставщика;</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lang w:val="kk-KZ"/>
              </w:rPr>
              <w:t>Поставщик</w:t>
            </w:r>
            <w:r w:rsidRPr="000F2D7B">
              <w:rPr>
                <w:rFonts w:ascii="Times New Roman" w:hAnsi="Times New Roman"/>
                <w:sz w:val="28"/>
                <w:szCs w:val="28"/>
              </w:rPr>
              <w:t xml:space="preserve"> обязуется согласовать с Заказчиком применяемые строительные материалы для ремонта и подготовки помещении (лакокрасочные материалы, металлические потолочные печения, освещения, наливной пол, двери).</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Имеющееся помещения для монтажа оборудования:</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площадь кабинет составляет более 20 м2 для установки устройства подготовки аппарата автоматизированная система смешивания жидкостей.</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Состояние помещение: </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потолок изготовлен из монолитного бетона далее ниже установлены кастетные потолки из алюминиевого метала;</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стены изготовлены из гипсового картона, с нанесённой обрабатываемой краской;</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основание пола из монолитного бетона, сверху установлен кафель;</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помещение действующей, отапливаемое имеет подключение к приточной вытяжной системе вентиляции центра.</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lastRenderedPageBreak/>
              <w:t>12.</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Обучение оператора и/или технического персонала</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Обучение персонала на рабочем месте: Поставщик после ввода Оборудования в эксплуатацию должен провести обучение медицинского (не менее 6-х) и инженерно-технического (не менее 2 (двух) персонала Заказчика, с выдачей соответствующего документа о прохождении обучения на рабочем месте.</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t>13.</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Условия гарантийного сервисного обслуживания медицинской техники поставщиком</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Гарантийное сервисное обслуживание медицинской техники не менее 37 месяцев.</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Плановое техническое обслуживание должно проводиться не реже чем 1 раз в квартал.</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Работы по техническому обслуживанию выполняются в соответствии с требованиями эксплуатационной документации и должны включать в себя: </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замену отработавших ресурс составных частей;</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замене или восстановлении отдельных частей МИ;</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настройку и регулировку изделия; специфические для данного изделия работы и т.п.;</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чистку, смазку и при необходимости переборку основных механизмов и узлов;   </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F2D7B">
              <w:rPr>
                <w:rFonts w:ascii="Times New Roman" w:hAnsi="Times New Roman"/>
                <w:sz w:val="28"/>
                <w:szCs w:val="28"/>
              </w:rPr>
              <w:t>блочно</w:t>
            </w:r>
            <w:proofErr w:type="spellEnd"/>
            <w:r w:rsidRPr="000F2D7B">
              <w:rPr>
                <w:rFonts w:ascii="Times New Roman" w:hAnsi="Times New Roman"/>
                <w:sz w:val="28"/>
                <w:szCs w:val="28"/>
              </w:rPr>
              <w:t>-узловой разборкой);</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lastRenderedPageBreak/>
              <w:t>- иные указанные в эксплуатационной документации операции, специфические для конкретного типа изделий</w:t>
            </w:r>
          </w:p>
        </w:tc>
      </w:tr>
      <w:tr w:rsidR="000F2D7B" w:rsidRPr="000F2D7B" w:rsidTr="000F2D7B">
        <w:tc>
          <w:tcPr>
            <w:tcW w:w="851" w:type="dxa"/>
          </w:tcPr>
          <w:p w:rsidR="000F2D7B" w:rsidRPr="000F2D7B" w:rsidRDefault="000F2D7B" w:rsidP="009F6D50">
            <w:pPr>
              <w:spacing w:after="0" w:line="240" w:lineRule="auto"/>
              <w:contextualSpacing/>
              <w:jc w:val="center"/>
              <w:rPr>
                <w:rFonts w:ascii="Times New Roman" w:hAnsi="Times New Roman"/>
                <w:sz w:val="28"/>
                <w:szCs w:val="28"/>
                <w:lang w:val="kk-KZ"/>
              </w:rPr>
            </w:pPr>
            <w:r w:rsidRPr="000F2D7B">
              <w:rPr>
                <w:rFonts w:ascii="Times New Roman" w:hAnsi="Times New Roman"/>
                <w:sz w:val="28"/>
                <w:szCs w:val="28"/>
                <w:lang w:val="kk-KZ"/>
              </w:rPr>
              <w:lastRenderedPageBreak/>
              <w:t>14.</w:t>
            </w:r>
          </w:p>
        </w:tc>
        <w:tc>
          <w:tcPr>
            <w:tcW w:w="2912" w:type="dxa"/>
          </w:tcPr>
          <w:p w:rsidR="000F2D7B" w:rsidRPr="000F2D7B" w:rsidRDefault="000F2D7B" w:rsidP="009F6D50">
            <w:pPr>
              <w:spacing w:after="0" w:line="240" w:lineRule="auto"/>
              <w:contextualSpacing/>
              <w:rPr>
                <w:rFonts w:ascii="Times New Roman" w:hAnsi="Times New Roman"/>
                <w:sz w:val="28"/>
                <w:szCs w:val="28"/>
              </w:rPr>
            </w:pPr>
            <w:r w:rsidRPr="000F2D7B">
              <w:rPr>
                <w:rFonts w:ascii="Times New Roman" w:hAnsi="Times New Roman"/>
                <w:sz w:val="28"/>
                <w:szCs w:val="28"/>
              </w:rPr>
              <w:t>Прочие критерии</w:t>
            </w:r>
          </w:p>
        </w:tc>
        <w:tc>
          <w:tcPr>
            <w:tcW w:w="6870" w:type="dxa"/>
          </w:tcPr>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Автоматизированная система смешивания жидкостей должно быть новое, ранее не использованное произведена не ранее 2022 года. </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Требования к качеству товара: Поставщик гарантирует, что модель (модификация) поставляемого Товара, не снята с производства производителем на момент поставки. Поставляемый товар должен быть новым, ранее не использованным, качественным, неповрежденным (без внешних и внутренних дефектов), работоспособным, в заводской упаковке. Поставщик гарантирует обеспечить упаковку Товара, способную предотвратить его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Товара. Упаковка Товара, а также документация внутри и вне должны строго соответствовать определенным требованиям, в соответствии с действующим законодательством Республики Казахстан. </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В случае дефекта Товара поставщик производит замену в течение 30 (тридцати) календарных дней с даты получения уведомления от Заказчика.</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Проверка и испытание: Проверка и приемка Товара осуществляется представителями Заказчика и Поставщика в месте поставки Товара. </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Гарантийный срок на поставляемый товар должен составлять не менее 37 (тридцати семи) месяцев со дня подписания акта приема-передачи долгосрочных активов. </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 xml:space="preserve">-Поставщик гарантирует сервисное обслуживание на поставляемый Товар сроком не менее 37 месяцев с момента ввода оборудования в эксплуатацию (согласно Приказа МЗ РК от 15 декабря 2020 года № ҚР ДСМ-273/2020 «Об утверждении правил осуществления сервисного обслуживания медицинских изделий в Республике Казахстан»). Сервисное обслуживание должно включать в себя стоимость всех услуг, работ, связанных с оказанием гарантийного сервисного </w:t>
            </w:r>
            <w:r w:rsidRPr="000F2D7B">
              <w:rPr>
                <w:rFonts w:ascii="Times New Roman" w:hAnsi="Times New Roman"/>
                <w:sz w:val="28"/>
                <w:szCs w:val="28"/>
              </w:rPr>
              <w:lastRenderedPageBreak/>
              <w:t>обслуживания, стоимость всех запасных частей и расходных материалов подлежащих плановой замене согласно инструкции завода-изготовителя (производителя) и для поддержания рабочего состояния Товара. В течение срока действия гарантии, Поставщик обязан произвести ремонт или поставить новый Товар за счет собственных средств в случае поломки Товара по причине, не зависящей от воли и/или действий Заказчика.</w:t>
            </w:r>
          </w:p>
          <w:p w:rsidR="000F2D7B" w:rsidRPr="000F2D7B" w:rsidRDefault="000F2D7B" w:rsidP="009F6D50">
            <w:pPr>
              <w:spacing w:after="0" w:line="240" w:lineRule="auto"/>
              <w:contextualSpacing/>
              <w:jc w:val="both"/>
              <w:rPr>
                <w:rFonts w:ascii="Times New Roman" w:hAnsi="Times New Roman"/>
                <w:sz w:val="28"/>
                <w:szCs w:val="28"/>
              </w:rPr>
            </w:pPr>
            <w:r w:rsidRPr="000F2D7B">
              <w:rPr>
                <w:rFonts w:ascii="Times New Roman" w:hAnsi="Times New Roman"/>
                <w:sz w:val="28"/>
                <w:szCs w:val="28"/>
              </w:rPr>
              <w:t>-Для осуществления комплексных мероприятий по поставке, установке и запуску оборудования потенциальный поставщик должен иметь не менее 1 (одного) сертифицированного специалиста. Сертификат должен подтверждать квалификацию в отношении установки и настройки соответствующего оборудования.</w:t>
            </w:r>
          </w:p>
        </w:tc>
      </w:tr>
    </w:tbl>
    <w:p w:rsidR="009133E3" w:rsidRPr="009133E3" w:rsidRDefault="009133E3" w:rsidP="009133E3">
      <w:pPr>
        <w:pStyle w:val="ad"/>
        <w:ind w:left="6521"/>
        <w:rPr>
          <w:rStyle w:val="s0"/>
        </w:rPr>
      </w:pPr>
    </w:p>
    <w:p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sectPr w:rsidR="004E7752" w:rsidRPr="009133E3" w:rsidSect="004E7752">
      <w:pgSz w:w="11906" w:h="16838"/>
      <w:pgMar w:top="567"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316B" w:rsidRDefault="0074316B" w:rsidP="004E7752">
      <w:pPr>
        <w:spacing w:after="0" w:line="240" w:lineRule="auto"/>
      </w:pPr>
      <w:r>
        <w:separator/>
      </w:r>
    </w:p>
  </w:endnote>
  <w:endnote w:type="continuationSeparator" w:id="0">
    <w:p w:rsidR="0074316B" w:rsidRDefault="0074316B" w:rsidP="004E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316B" w:rsidRDefault="0074316B" w:rsidP="004E7752">
      <w:pPr>
        <w:spacing w:after="0" w:line="240" w:lineRule="auto"/>
      </w:pPr>
      <w:r>
        <w:separator/>
      </w:r>
    </w:p>
  </w:footnote>
  <w:footnote w:type="continuationSeparator" w:id="0">
    <w:p w:rsidR="0074316B" w:rsidRDefault="0074316B" w:rsidP="004E7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01689"/>
    <w:multiLevelType w:val="hybridMultilevel"/>
    <w:tmpl w:val="91DAE5C0"/>
    <w:lvl w:ilvl="0" w:tplc="6C9ACF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336D25F7"/>
    <w:multiLevelType w:val="hybridMultilevel"/>
    <w:tmpl w:val="8FFA047C"/>
    <w:lvl w:ilvl="0" w:tplc="58A879F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C31DF9"/>
    <w:multiLevelType w:val="hybridMultilevel"/>
    <w:tmpl w:val="84FE6FB0"/>
    <w:lvl w:ilvl="0" w:tplc="F958364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A76656"/>
    <w:multiLevelType w:val="hybridMultilevel"/>
    <w:tmpl w:val="2A78BD02"/>
    <w:lvl w:ilvl="0" w:tplc="4026551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16cid:durableId="1605960266">
    <w:abstractNumId w:val="3"/>
  </w:num>
  <w:num w:numId="2" w16cid:durableId="1946113549">
    <w:abstractNumId w:val="0"/>
  </w:num>
  <w:num w:numId="3" w16cid:durableId="569968104">
    <w:abstractNumId w:val="1"/>
  </w:num>
  <w:num w:numId="4" w16cid:durableId="1559439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0"/>
    <w:rsid w:val="000F2D7B"/>
    <w:rsid w:val="00115976"/>
    <w:rsid w:val="00122A10"/>
    <w:rsid w:val="0013453D"/>
    <w:rsid w:val="00325017"/>
    <w:rsid w:val="003650AE"/>
    <w:rsid w:val="00382469"/>
    <w:rsid w:val="00393C11"/>
    <w:rsid w:val="0039743C"/>
    <w:rsid w:val="003B6EEE"/>
    <w:rsid w:val="004059E0"/>
    <w:rsid w:val="00481164"/>
    <w:rsid w:val="004E7752"/>
    <w:rsid w:val="0052240C"/>
    <w:rsid w:val="00546E72"/>
    <w:rsid w:val="005534C6"/>
    <w:rsid w:val="005C3B7F"/>
    <w:rsid w:val="005E111B"/>
    <w:rsid w:val="006E555A"/>
    <w:rsid w:val="0074316B"/>
    <w:rsid w:val="007A5B33"/>
    <w:rsid w:val="008518A1"/>
    <w:rsid w:val="009133E3"/>
    <w:rsid w:val="00AB3661"/>
    <w:rsid w:val="00BC6933"/>
    <w:rsid w:val="00BD6C8A"/>
    <w:rsid w:val="00BF631A"/>
    <w:rsid w:val="00C44D98"/>
    <w:rsid w:val="00D03E96"/>
    <w:rsid w:val="00D730C0"/>
    <w:rsid w:val="00DB4636"/>
    <w:rsid w:val="00DE6F75"/>
    <w:rsid w:val="00E36D56"/>
    <w:rsid w:val="00E64088"/>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94A1"/>
  <w15:docId w15:val="{36E80C91-B183-48E0-B9F3-746B7754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0C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0C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C44D98"/>
    <w:pPr>
      <w:ind w:left="720"/>
      <w:contextualSpacing/>
    </w:pPr>
  </w:style>
  <w:style w:type="paragraph" w:styleId="a6">
    <w:name w:val="Balloon Text"/>
    <w:basedOn w:val="a"/>
    <w:link w:val="a7"/>
    <w:uiPriority w:val="99"/>
    <w:semiHidden/>
    <w:unhideWhenUsed/>
    <w:rsid w:val="00FF7EC2"/>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FF7EC2"/>
    <w:rPr>
      <w:rFonts w:ascii="Arial" w:eastAsia="Calibri" w:hAnsi="Arial" w:cs="Arial"/>
      <w:sz w:val="18"/>
      <w:szCs w:val="18"/>
    </w:rPr>
  </w:style>
  <w:style w:type="character" w:customStyle="1" w:styleId="FontStyle75">
    <w:name w:val="Font Style75"/>
    <w:rsid w:val="00DB4636"/>
    <w:rPr>
      <w:rFonts w:ascii="Times New Roman" w:hAnsi="Times New Roman" w:cs="Times New Roman"/>
      <w:sz w:val="26"/>
      <w:szCs w:val="26"/>
    </w:rPr>
  </w:style>
  <w:style w:type="paragraph" w:customStyle="1" w:styleId="Style31">
    <w:name w:val="Style31"/>
    <w:basedOn w:val="a"/>
    <w:rsid w:val="004E7752"/>
    <w:pPr>
      <w:widowControl w:val="0"/>
      <w:autoSpaceDE w:val="0"/>
      <w:autoSpaceDN w:val="0"/>
      <w:adjustRightInd w:val="0"/>
      <w:spacing w:after="0" w:line="322" w:lineRule="exact"/>
      <w:jc w:val="both"/>
    </w:pPr>
    <w:rPr>
      <w:rFonts w:ascii="Times New Roman" w:hAnsi="Times New Roman"/>
      <w:sz w:val="24"/>
      <w:szCs w:val="24"/>
      <w:lang w:eastAsia="ru-RU"/>
    </w:rPr>
  </w:style>
  <w:style w:type="table" w:styleId="a8">
    <w:name w:val="Table Grid"/>
    <w:basedOn w:val="a1"/>
    <w:rsid w:val="004E775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Абзац списка Знак"/>
    <w:link w:val="a4"/>
    <w:uiPriority w:val="34"/>
    <w:locked/>
    <w:rsid w:val="004E7752"/>
    <w:rPr>
      <w:rFonts w:ascii="Calibri" w:eastAsia="Calibri" w:hAnsi="Calibri" w:cs="Times New Roman"/>
    </w:rPr>
  </w:style>
  <w:style w:type="paragraph" w:styleId="HTML">
    <w:name w:val="HTML Preformatted"/>
    <w:basedOn w:val="a"/>
    <w:link w:val="HTML0"/>
    <w:rsid w:val="004E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4E7752"/>
    <w:rPr>
      <w:rFonts w:ascii="Courier New" w:eastAsia="Calibri" w:hAnsi="Courier New" w:cs="Courier New"/>
      <w:color w:val="000000"/>
      <w:sz w:val="24"/>
      <w:szCs w:val="24"/>
      <w:lang w:eastAsia="ru-RU"/>
    </w:rPr>
  </w:style>
  <w:style w:type="character" w:customStyle="1" w:styleId="s7">
    <w:name w:val="s7"/>
    <w:rsid w:val="004E7752"/>
    <w:rPr>
      <w:rFonts w:ascii="Courier New" w:hAnsi="Courier New" w:cs="Courier New" w:hint="default"/>
      <w:b w:val="0"/>
      <w:bCs w:val="0"/>
      <w:i w:val="0"/>
      <w:iCs w:val="0"/>
      <w:strike w:val="0"/>
      <w:dstrike w:val="0"/>
      <w:color w:val="000000"/>
      <w:sz w:val="24"/>
      <w:szCs w:val="24"/>
      <w:u w:val="none"/>
      <w:effect w:val="none"/>
    </w:rPr>
  </w:style>
  <w:style w:type="paragraph" w:styleId="a9">
    <w:name w:val="header"/>
    <w:basedOn w:val="a"/>
    <w:link w:val="aa"/>
    <w:uiPriority w:val="99"/>
    <w:unhideWhenUsed/>
    <w:rsid w:val="004E77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7752"/>
    <w:rPr>
      <w:rFonts w:ascii="Calibri" w:eastAsia="Calibri" w:hAnsi="Calibri" w:cs="Times New Roman"/>
    </w:rPr>
  </w:style>
  <w:style w:type="paragraph" w:styleId="ab">
    <w:name w:val="footer"/>
    <w:basedOn w:val="a"/>
    <w:link w:val="ac"/>
    <w:uiPriority w:val="99"/>
    <w:unhideWhenUsed/>
    <w:rsid w:val="004E77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7752"/>
    <w:rPr>
      <w:rFonts w:ascii="Calibri" w:eastAsia="Calibri" w:hAnsi="Calibri" w:cs="Times New Roman"/>
    </w:rPr>
  </w:style>
  <w:style w:type="character" w:customStyle="1" w:styleId="s0">
    <w:name w:val="s0"/>
    <w:rsid w:val="009133E3"/>
    <w:rPr>
      <w:rFonts w:ascii="Times New Roman" w:hAnsi="Times New Roman" w:cs="Times New Roman" w:hint="default"/>
      <w:b w:val="0"/>
      <w:bCs w:val="0"/>
      <w:i w:val="0"/>
      <w:iCs w:val="0"/>
      <w:strike w:val="0"/>
      <w:dstrike w:val="0"/>
      <w:color w:val="000000"/>
      <w:sz w:val="20"/>
      <w:szCs w:val="20"/>
      <w:u w:val="none"/>
      <w:effect w:val="none"/>
    </w:rPr>
  </w:style>
  <w:style w:type="paragraph" w:styleId="ad">
    <w:name w:val="No Spacing"/>
    <w:link w:val="ae"/>
    <w:uiPriority w:val="1"/>
    <w:qFormat/>
    <w:rsid w:val="009133E3"/>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rsid w:val="009133E3"/>
    <w:rPr>
      <w:rFonts w:ascii="Times New Roman" w:eastAsia="Times New Roman" w:hAnsi="Times New Roman" w:cs="Times New Roman"/>
      <w:sz w:val="24"/>
      <w:szCs w:val="24"/>
      <w:lang w:eastAsia="ru-RU"/>
    </w:rPr>
  </w:style>
  <w:style w:type="paragraph" w:styleId="af">
    <w:name w:val="Body Text"/>
    <w:basedOn w:val="a"/>
    <w:link w:val="af0"/>
    <w:rsid w:val="000F2D7B"/>
    <w:pPr>
      <w:spacing w:after="120" w:line="240" w:lineRule="auto"/>
    </w:pPr>
    <w:rPr>
      <w:rFonts w:ascii="Times New Roman" w:eastAsia="Times New Roman" w:hAnsi="Times New Roman"/>
      <w:sz w:val="24"/>
      <w:szCs w:val="20"/>
      <w:lang w:eastAsia="ru-RU"/>
    </w:rPr>
  </w:style>
  <w:style w:type="character" w:customStyle="1" w:styleId="af0">
    <w:name w:val="Основной текст Знак"/>
    <w:basedOn w:val="a0"/>
    <w:link w:val="af"/>
    <w:rsid w:val="000F2D7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9894</Words>
  <Characters>56399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Ainur Berdaliyeva</cp:lastModifiedBy>
  <cp:revision>5</cp:revision>
  <cp:lastPrinted>2022-12-30T07:12:00Z</cp:lastPrinted>
  <dcterms:created xsi:type="dcterms:W3CDTF">2022-12-30T08:06:00Z</dcterms:created>
  <dcterms:modified xsi:type="dcterms:W3CDTF">2022-12-30T08:21:00Z</dcterms:modified>
</cp:coreProperties>
</file>